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155DF" w14:textId="77777777" w:rsidR="002760D0" w:rsidRPr="00E33E9E" w:rsidRDefault="002760D0" w:rsidP="00951AC2">
      <w:pPr>
        <w:tabs>
          <w:tab w:val="left" w:pos="1037"/>
        </w:tabs>
        <w:jc w:val="center"/>
        <w:rPr>
          <w:rFonts w:ascii="Book Antiqua" w:hAnsi="Book Antiqua" w:cs="Arial"/>
          <w:b/>
          <w:color w:val="0000FF"/>
          <w:sz w:val="20"/>
          <w:szCs w:val="20"/>
        </w:rPr>
      </w:pPr>
    </w:p>
    <w:p w14:paraId="1978494C" w14:textId="77777777" w:rsidR="002760D0" w:rsidRPr="00E33E9E" w:rsidRDefault="002760D0" w:rsidP="00951AC2">
      <w:pPr>
        <w:tabs>
          <w:tab w:val="left" w:pos="1037"/>
        </w:tabs>
        <w:jc w:val="center"/>
        <w:rPr>
          <w:rFonts w:ascii="Book Antiqua" w:hAnsi="Book Antiqua" w:cs="Arial"/>
          <w:b/>
          <w:color w:val="0000FF"/>
          <w:sz w:val="20"/>
          <w:szCs w:val="20"/>
        </w:rPr>
      </w:pPr>
    </w:p>
    <w:p w14:paraId="36A0A7B3" w14:textId="77777777" w:rsidR="002760D0" w:rsidRPr="00E33E9E" w:rsidRDefault="002760D0" w:rsidP="00951AC2">
      <w:pPr>
        <w:tabs>
          <w:tab w:val="left" w:pos="1037"/>
        </w:tabs>
        <w:jc w:val="center"/>
        <w:rPr>
          <w:rFonts w:ascii="Book Antiqua" w:hAnsi="Book Antiqua" w:cs="Arial"/>
          <w:b/>
          <w:color w:val="0000FF"/>
          <w:sz w:val="20"/>
          <w:szCs w:val="20"/>
        </w:rPr>
      </w:pPr>
    </w:p>
    <w:p w14:paraId="4C4E559E" w14:textId="77777777" w:rsidR="002760D0" w:rsidRPr="00E33E9E" w:rsidRDefault="002760D0" w:rsidP="00951AC2">
      <w:pPr>
        <w:tabs>
          <w:tab w:val="left" w:pos="1037"/>
        </w:tabs>
        <w:jc w:val="center"/>
        <w:rPr>
          <w:rFonts w:ascii="Book Antiqua" w:hAnsi="Book Antiqua" w:cs="Arial"/>
          <w:b/>
          <w:color w:val="0000FF"/>
          <w:sz w:val="20"/>
          <w:szCs w:val="20"/>
        </w:rPr>
      </w:pPr>
    </w:p>
    <w:p w14:paraId="74377532" w14:textId="77777777" w:rsidR="002760D0" w:rsidRPr="00E33E9E" w:rsidRDefault="002760D0" w:rsidP="00336B10">
      <w:pPr>
        <w:tabs>
          <w:tab w:val="left" w:pos="1037"/>
        </w:tabs>
        <w:jc w:val="center"/>
        <w:rPr>
          <w:rFonts w:ascii="Book Antiqua" w:hAnsi="Book Antiqua" w:cs="Arial"/>
          <w:b/>
          <w:color w:val="0000FF"/>
          <w:sz w:val="20"/>
          <w:szCs w:val="20"/>
        </w:rPr>
      </w:pPr>
    </w:p>
    <w:p w14:paraId="0E980776" w14:textId="77777777" w:rsidR="002760D0" w:rsidRPr="00E33E9E" w:rsidRDefault="002760D0" w:rsidP="00336B10">
      <w:pPr>
        <w:tabs>
          <w:tab w:val="left" w:pos="1037"/>
        </w:tabs>
        <w:jc w:val="center"/>
        <w:rPr>
          <w:rFonts w:ascii="Book Antiqua" w:hAnsi="Book Antiqua" w:cs="Arial"/>
          <w:b/>
          <w:color w:val="0000FF"/>
          <w:sz w:val="20"/>
          <w:szCs w:val="20"/>
        </w:rPr>
      </w:pPr>
    </w:p>
    <w:p w14:paraId="7962FCED" w14:textId="77777777" w:rsidR="002760D0" w:rsidRPr="00E33E9E" w:rsidRDefault="002760D0" w:rsidP="00336B10">
      <w:pPr>
        <w:tabs>
          <w:tab w:val="left" w:pos="1037"/>
        </w:tabs>
        <w:jc w:val="center"/>
        <w:rPr>
          <w:rFonts w:ascii="Book Antiqua" w:hAnsi="Book Antiqua" w:cs="Arial"/>
          <w:b/>
          <w:color w:val="0000FF"/>
          <w:sz w:val="20"/>
          <w:szCs w:val="20"/>
        </w:rPr>
      </w:pPr>
    </w:p>
    <w:p w14:paraId="658DFFBD" w14:textId="77777777" w:rsidR="002760D0" w:rsidRPr="00E33E9E" w:rsidRDefault="002760D0" w:rsidP="00336B10">
      <w:pPr>
        <w:tabs>
          <w:tab w:val="left" w:pos="1037"/>
        </w:tabs>
        <w:jc w:val="center"/>
        <w:rPr>
          <w:rFonts w:ascii="Book Antiqua" w:hAnsi="Book Antiqua" w:cs="Arial"/>
          <w:b/>
          <w:color w:val="0000FF"/>
          <w:sz w:val="20"/>
          <w:szCs w:val="20"/>
        </w:rPr>
      </w:pPr>
    </w:p>
    <w:p w14:paraId="1398E861" w14:textId="77777777" w:rsidR="002760D0" w:rsidRPr="00E33E9E" w:rsidRDefault="002760D0" w:rsidP="00336B10">
      <w:pPr>
        <w:tabs>
          <w:tab w:val="left" w:pos="1037"/>
        </w:tabs>
        <w:jc w:val="center"/>
        <w:rPr>
          <w:rFonts w:ascii="Book Antiqua" w:hAnsi="Book Antiqua" w:cs="Arial"/>
          <w:b/>
          <w:color w:val="0000FF"/>
          <w:sz w:val="20"/>
          <w:szCs w:val="20"/>
        </w:rPr>
      </w:pPr>
    </w:p>
    <w:p w14:paraId="6C17883C" w14:textId="77777777" w:rsidR="002760D0" w:rsidRPr="00E33E9E" w:rsidRDefault="002760D0" w:rsidP="00336B10">
      <w:pPr>
        <w:tabs>
          <w:tab w:val="left" w:pos="1037"/>
        </w:tabs>
        <w:jc w:val="center"/>
        <w:rPr>
          <w:rFonts w:ascii="Book Antiqua" w:hAnsi="Book Antiqua" w:cs="Arial"/>
          <w:b/>
          <w:color w:val="0000FF"/>
          <w:sz w:val="20"/>
          <w:szCs w:val="20"/>
        </w:rPr>
      </w:pPr>
    </w:p>
    <w:p w14:paraId="5DD24C13" w14:textId="77777777" w:rsidR="002760D0" w:rsidRPr="00E33E9E" w:rsidRDefault="002760D0" w:rsidP="00336B10">
      <w:pPr>
        <w:tabs>
          <w:tab w:val="left" w:pos="1037"/>
        </w:tabs>
        <w:jc w:val="center"/>
        <w:rPr>
          <w:rFonts w:ascii="Book Antiqua" w:hAnsi="Book Antiqua" w:cs="Arial"/>
          <w:b/>
          <w:sz w:val="20"/>
          <w:szCs w:val="20"/>
        </w:rPr>
      </w:pPr>
    </w:p>
    <w:p w14:paraId="67BD4C7E" w14:textId="77777777" w:rsidR="002760D0" w:rsidRPr="00AE6BA2" w:rsidRDefault="002760D0" w:rsidP="00336B10">
      <w:pPr>
        <w:tabs>
          <w:tab w:val="left" w:pos="1037"/>
        </w:tabs>
        <w:jc w:val="center"/>
        <w:rPr>
          <w:rFonts w:ascii="Book Antiqua" w:hAnsi="Book Antiqua" w:cs="Arial"/>
          <w:b/>
        </w:rPr>
      </w:pPr>
      <w:r w:rsidRPr="00AE6BA2">
        <w:rPr>
          <w:rFonts w:ascii="Book Antiqua" w:hAnsi="Book Antiqua" w:cs="Arial"/>
          <w:b/>
        </w:rPr>
        <w:t>SECTION – V</w:t>
      </w:r>
    </w:p>
    <w:p w14:paraId="642C6493" w14:textId="77777777" w:rsidR="002760D0" w:rsidRPr="00AE6BA2" w:rsidRDefault="002760D0" w:rsidP="00336B10">
      <w:pPr>
        <w:tabs>
          <w:tab w:val="left" w:pos="1037"/>
        </w:tabs>
        <w:jc w:val="center"/>
        <w:rPr>
          <w:rFonts w:ascii="Book Antiqua" w:hAnsi="Book Antiqua" w:cs="Arial"/>
          <w:b/>
        </w:rPr>
      </w:pPr>
    </w:p>
    <w:p w14:paraId="161B3D56" w14:textId="77777777" w:rsidR="002760D0" w:rsidRPr="00AE6BA2" w:rsidRDefault="002760D0" w:rsidP="00336B10">
      <w:pPr>
        <w:tabs>
          <w:tab w:val="left" w:pos="1037"/>
        </w:tabs>
        <w:jc w:val="center"/>
        <w:rPr>
          <w:rFonts w:ascii="Book Antiqua" w:hAnsi="Book Antiqua" w:cs="Arial"/>
          <w:b/>
        </w:rPr>
      </w:pPr>
    </w:p>
    <w:p w14:paraId="2E0CCF3B" w14:textId="77777777" w:rsidR="002760D0" w:rsidRPr="00AE6BA2" w:rsidRDefault="002760D0" w:rsidP="00336B10">
      <w:pPr>
        <w:tabs>
          <w:tab w:val="left" w:pos="1037"/>
        </w:tabs>
        <w:jc w:val="center"/>
        <w:rPr>
          <w:rFonts w:ascii="Book Antiqua" w:hAnsi="Book Antiqua" w:cs="Arial"/>
          <w:b/>
        </w:rPr>
      </w:pPr>
      <w:r w:rsidRPr="00AE6BA2">
        <w:rPr>
          <w:rFonts w:ascii="Book Antiqua" w:hAnsi="Book Antiqua" w:cs="Arial"/>
          <w:b/>
        </w:rPr>
        <w:t>SPECIAL CONDITIONS OF CONTRACT (SCC)</w:t>
      </w:r>
    </w:p>
    <w:p w14:paraId="3C76CCBF" w14:textId="77777777" w:rsidR="002760D0" w:rsidRPr="00AE6BA2" w:rsidRDefault="002760D0" w:rsidP="00336B10">
      <w:pPr>
        <w:jc w:val="center"/>
        <w:rPr>
          <w:rFonts w:ascii="Book Antiqua" w:hAnsi="Book Antiqua" w:cs="Arial"/>
          <w:b/>
          <w:bCs/>
        </w:rPr>
      </w:pPr>
    </w:p>
    <w:p w14:paraId="34998BB6" w14:textId="77777777" w:rsidR="002760D0" w:rsidRPr="00AE6BA2" w:rsidRDefault="002760D0" w:rsidP="00336B10">
      <w:pPr>
        <w:ind w:left="1080" w:hanging="1080"/>
        <w:jc w:val="center"/>
        <w:rPr>
          <w:rFonts w:ascii="Book Antiqua" w:hAnsi="Book Antiqua" w:cs="Arial"/>
          <w:color w:val="0000FF"/>
        </w:rPr>
      </w:pPr>
    </w:p>
    <w:p w14:paraId="0191942C" w14:textId="77777777" w:rsidR="002760D0" w:rsidRPr="00AE6BA2" w:rsidRDefault="002760D0" w:rsidP="00EF5B64">
      <w:pPr>
        <w:rPr>
          <w:rFonts w:ascii="Book Antiqua" w:hAnsi="Book Antiqua" w:cs="Arial"/>
        </w:rPr>
      </w:pPr>
    </w:p>
    <w:p w14:paraId="48EE014C" w14:textId="77777777" w:rsidR="002760D0" w:rsidRPr="00AE6BA2" w:rsidRDefault="002760D0" w:rsidP="00EF5B64">
      <w:pPr>
        <w:rPr>
          <w:rFonts w:ascii="Book Antiqua" w:hAnsi="Book Antiqua" w:cs="Arial"/>
        </w:rPr>
      </w:pPr>
    </w:p>
    <w:p w14:paraId="4736ACA7" w14:textId="07179177" w:rsidR="002760D0" w:rsidRPr="006657C5" w:rsidRDefault="00F56F88" w:rsidP="00022CCD">
      <w:pPr>
        <w:jc w:val="center"/>
        <w:rPr>
          <w:rFonts w:ascii="Book Antiqua" w:hAnsi="Book Antiqua" w:cs="Arial"/>
          <w:b/>
          <w:bCs/>
          <w:sz w:val="32"/>
          <w:szCs w:val="32"/>
          <w:lang w:val="en-GB"/>
        </w:rPr>
      </w:pPr>
      <w:r w:rsidRPr="00F56F88">
        <w:rPr>
          <w:rFonts w:ascii="Book Antiqua" w:hAnsi="Book Antiqua"/>
          <w:b/>
          <w:bCs/>
          <w:color w:val="2D5AB5"/>
          <w:sz w:val="22"/>
          <w:szCs w:val="22"/>
        </w:rPr>
        <w:t>Repairing of kitchen including replacement of damaged wall tiles, damaged floors and floor tiles and fixing of granite stone at POWERGRID RHQ township complex, NERTS, Shillong</w:t>
      </w:r>
      <w:r w:rsidR="001046A4" w:rsidRPr="006657C5">
        <w:rPr>
          <w:rFonts w:ascii="Book Antiqua" w:hAnsi="Book Antiqua" w:cs="Arial"/>
          <w:b/>
          <w:bCs/>
          <w:sz w:val="32"/>
          <w:szCs w:val="32"/>
          <w:lang w:val="en-GB"/>
        </w:rPr>
        <w:t>.</w:t>
      </w:r>
    </w:p>
    <w:p w14:paraId="000CEFD3" w14:textId="77777777" w:rsidR="00022CCD" w:rsidRPr="00AE6BA2" w:rsidRDefault="00022CCD" w:rsidP="00EF5B64">
      <w:pPr>
        <w:rPr>
          <w:rFonts w:ascii="Book Antiqua" w:hAnsi="Book Antiqua" w:cs="Arial"/>
        </w:rPr>
      </w:pPr>
    </w:p>
    <w:p w14:paraId="30009070" w14:textId="1EA057AE" w:rsidR="002760D0" w:rsidRPr="00AE6BA2" w:rsidRDefault="002760D0" w:rsidP="00022CCD">
      <w:pPr>
        <w:autoSpaceDE w:val="0"/>
        <w:autoSpaceDN w:val="0"/>
        <w:adjustRightInd w:val="0"/>
        <w:ind w:left="2880" w:hanging="2880"/>
        <w:jc w:val="center"/>
        <w:rPr>
          <w:rFonts w:ascii="Book Antiqua" w:hAnsi="Book Antiqua" w:cs="Arial"/>
        </w:rPr>
      </w:pPr>
      <w:r w:rsidRPr="00AE6BA2">
        <w:rPr>
          <w:rFonts w:ascii="Book Antiqua" w:hAnsi="Book Antiqua" w:cstheme="minorHAnsi"/>
          <w:bCs/>
          <w:lang w:val="en-GB"/>
        </w:rPr>
        <w:t xml:space="preserve">Tender Enquiry No.: </w:t>
      </w:r>
      <w:r w:rsidR="002405D7" w:rsidRPr="002405D7">
        <w:rPr>
          <w:rFonts w:ascii="Book Antiqua" w:hAnsi="Book Antiqua" w:cs="Arial"/>
          <w:b/>
          <w:bCs/>
          <w:noProof/>
          <w:color w:val="0000FF"/>
        </w:rPr>
        <w:t>NESH/CSM/PRANIT/OT/1500-1</w:t>
      </w:r>
      <w:r w:rsidR="006657C5">
        <w:rPr>
          <w:rFonts w:ascii="Book Antiqua" w:hAnsi="Book Antiqua" w:cs="Arial"/>
          <w:b/>
          <w:bCs/>
          <w:noProof/>
          <w:color w:val="0000FF"/>
        </w:rPr>
        <w:t>4</w:t>
      </w:r>
      <w:r w:rsidR="00F56F88">
        <w:rPr>
          <w:rFonts w:ascii="Book Antiqua" w:hAnsi="Book Antiqua" w:cs="Arial"/>
          <w:b/>
          <w:bCs/>
          <w:noProof/>
          <w:color w:val="0000FF"/>
        </w:rPr>
        <w:t>59</w:t>
      </w:r>
      <w:r w:rsidR="002405D7" w:rsidRPr="002405D7">
        <w:rPr>
          <w:rFonts w:ascii="Book Antiqua" w:hAnsi="Book Antiqua" w:cs="Arial"/>
          <w:b/>
          <w:bCs/>
          <w:noProof/>
          <w:color w:val="0000FF"/>
        </w:rPr>
        <w:t xml:space="preserve"> Dated:</w:t>
      </w:r>
      <w:r w:rsidR="00F937E2">
        <w:rPr>
          <w:rFonts w:ascii="Book Antiqua" w:hAnsi="Book Antiqua" w:cs="Arial"/>
          <w:b/>
          <w:bCs/>
          <w:noProof/>
          <w:color w:val="0000FF"/>
        </w:rPr>
        <w:t>2</w:t>
      </w:r>
      <w:r w:rsidR="00942842">
        <w:rPr>
          <w:rFonts w:ascii="Book Antiqua" w:hAnsi="Book Antiqua" w:cs="Arial"/>
          <w:b/>
          <w:bCs/>
          <w:noProof/>
          <w:color w:val="0000FF"/>
        </w:rPr>
        <w:t>5</w:t>
      </w:r>
      <w:r w:rsidR="002405D7" w:rsidRPr="002405D7">
        <w:rPr>
          <w:rFonts w:ascii="Book Antiqua" w:hAnsi="Book Antiqua" w:cs="Arial"/>
          <w:b/>
          <w:bCs/>
          <w:noProof/>
          <w:color w:val="0000FF"/>
        </w:rPr>
        <w:t>/</w:t>
      </w:r>
      <w:r w:rsidR="006657C5">
        <w:rPr>
          <w:rFonts w:ascii="Book Antiqua" w:hAnsi="Book Antiqua" w:cs="Arial"/>
          <w:b/>
          <w:bCs/>
          <w:noProof/>
          <w:color w:val="0000FF"/>
        </w:rPr>
        <w:t>0</w:t>
      </w:r>
      <w:r w:rsidR="00F56F88">
        <w:rPr>
          <w:rFonts w:ascii="Book Antiqua" w:hAnsi="Book Antiqua" w:cs="Arial"/>
          <w:b/>
          <w:bCs/>
          <w:noProof/>
          <w:color w:val="0000FF"/>
        </w:rPr>
        <w:t>7</w:t>
      </w:r>
      <w:r w:rsidR="002405D7" w:rsidRPr="002405D7">
        <w:rPr>
          <w:rFonts w:ascii="Book Antiqua" w:hAnsi="Book Antiqua" w:cs="Arial"/>
          <w:b/>
          <w:bCs/>
          <w:noProof/>
          <w:color w:val="0000FF"/>
        </w:rPr>
        <w:t>/202</w:t>
      </w:r>
      <w:r w:rsidR="006657C5">
        <w:rPr>
          <w:rFonts w:ascii="Book Antiqua" w:hAnsi="Book Antiqua" w:cs="Arial"/>
          <w:b/>
          <w:bCs/>
          <w:noProof/>
          <w:color w:val="0000FF"/>
        </w:rPr>
        <w:t>5</w:t>
      </w:r>
    </w:p>
    <w:p w14:paraId="20B1E0D8" w14:textId="77777777" w:rsidR="002760D0" w:rsidRPr="00E33E9E" w:rsidRDefault="002760D0" w:rsidP="00EF5B64">
      <w:pPr>
        <w:rPr>
          <w:rFonts w:ascii="Book Antiqua" w:hAnsi="Book Antiqua" w:cs="Arial"/>
          <w:sz w:val="20"/>
          <w:szCs w:val="20"/>
        </w:rPr>
      </w:pPr>
    </w:p>
    <w:p w14:paraId="630B953C" w14:textId="77777777" w:rsidR="002760D0" w:rsidRPr="00E33E9E" w:rsidRDefault="002760D0" w:rsidP="00EF5B64">
      <w:pPr>
        <w:rPr>
          <w:rFonts w:ascii="Book Antiqua" w:hAnsi="Book Antiqua" w:cs="Arial"/>
          <w:sz w:val="20"/>
          <w:szCs w:val="20"/>
        </w:rPr>
      </w:pPr>
    </w:p>
    <w:p w14:paraId="4E6905AC" w14:textId="77777777" w:rsidR="002760D0" w:rsidRPr="00E33E9E" w:rsidRDefault="002760D0" w:rsidP="00EF5B64">
      <w:pPr>
        <w:rPr>
          <w:rFonts w:ascii="Book Antiqua" w:hAnsi="Book Antiqua" w:cs="Arial"/>
          <w:sz w:val="20"/>
          <w:szCs w:val="20"/>
        </w:rPr>
      </w:pPr>
    </w:p>
    <w:p w14:paraId="2E0B8063" w14:textId="77777777" w:rsidR="002760D0" w:rsidRPr="00E33E9E" w:rsidRDefault="002760D0" w:rsidP="00EF5B64">
      <w:pPr>
        <w:rPr>
          <w:rFonts w:ascii="Book Antiqua" w:hAnsi="Book Antiqua" w:cs="Arial"/>
          <w:sz w:val="20"/>
          <w:szCs w:val="20"/>
        </w:rPr>
      </w:pPr>
    </w:p>
    <w:p w14:paraId="0A4914D5" w14:textId="77777777" w:rsidR="002760D0" w:rsidRPr="00E33E9E" w:rsidRDefault="002760D0" w:rsidP="00EF5B64">
      <w:pPr>
        <w:rPr>
          <w:rFonts w:ascii="Book Antiqua" w:hAnsi="Book Antiqua" w:cs="Arial"/>
          <w:sz w:val="20"/>
          <w:szCs w:val="20"/>
        </w:rPr>
      </w:pPr>
    </w:p>
    <w:p w14:paraId="30B0F211" w14:textId="77777777" w:rsidR="002760D0" w:rsidRPr="00E33E9E" w:rsidRDefault="002760D0" w:rsidP="00EF5B64">
      <w:pPr>
        <w:rPr>
          <w:rFonts w:ascii="Book Antiqua" w:hAnsi="Book Antiqua" w:cs="Arial"/>
          <w:sz w:val="20"/>
          <w:szCs w:val="20"/>
        </w:rPr>
      </w:pPr>
    </w:p>
    <w:p w14:paraId="0F4342FB" w14:textId="77777777" w:rsidR="002760D0" w:rsidRPr="00E33E9E" w:rsidRDefault="002760D0" w:rsidP="00EF5B64">
      <w:pPr>
        <w:rPr>
          <w:rFonts w:ascii="Book Antiqua" w:hAnsi="Book Antiqua" w:cs="Arial"/>
          <w:sz w:val="20"/>
          <w:szCs w:val="20"/>
        </w:rPr>
      </w:pPr>
    </w:p>
    <w:p w14:paraId="226D51A1" w14:textId="77777777" w:rsidR="002760D0" w:rsidRPr="00E33E9E" w:rsidRDefault="002760D0" w:rsidP="00EF5B64">
      <w:pPr>
        <w:rPr>
          <w:rFonts w:ascii="Book Antiqua" w:hAnsi="Book Antiqua" w:cs="Arial"/>
          <w:sz w:val="20"/>
          <w:szCs w:val="20"/>
        </w:rPr>
      </w:pPr>
    </w:p>
    <w:p w14:paraId="56E15B0A" w14:textId="77777777" w:rsidR="002760D0" w:rsidRPr="00E33E9E" w:rsidRDefault="002760D0" w:rsidP="00EF5B64">
      <w:pPr>
        <w:rPr>
          <w:rFonts w:ascii="Book Antiqua" w:hAnsi="Book Antiqua" w:cs="Arial"/>
          <w:sz w:val="20"/>
          <w:szCs w:val="20"/>
        </w:rPr>
      </w:pPr>
    </w:p>
    <w:p w14:paraId="1E6E6866"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0CA7DBC3" w14:textId="77777777" w:rsidR="002760D0" w:rsidRPr="00E33E9E" w:rsidRDefault="002760D0" w:rsidP="00EF5B64">
      <w:pPr>
        <w:rPr>
          <w:rFonts w:ascii="Book Antiqua" w:hAnsi="Book Antiqua" w:cs="Arial"/>
          <w:sz w:val="20"/>
          <w:szCs w:val="20"/>
        </w:rPr>
      </w:pPr>
    </w:p>
    <w:p w14:paraId="1EA67EFD" w14:textId="77777777" w:rsidR="002760D0" w:rsidRPr="00E33E9E" w:rsidRDefault="002760D0" w:rsidP="00EF5B64">
      <w:pPr>
        <w:rPr>
          <w:rFonts w:ascii="Book Antiqua" w:hAnsi="Book Antiqua" w:cs="Arial"/>
          <w:sz w:val="20"/>
          <w:szCs w:val="20"/>
        </w:rPr>
        <w:sectPr w:rsidR="002760D0" w:rsidRPr="00E33E9E" w:rsidSect="0090363B">
          <w:pgSz w:w="12240" w:h="15840"/>
          <w:pgMar w:top="1440" w:right="1440" w:bottom="1440" w:left="1800" w:header="720" w:footer="720" w:gutter="0"/>
          <w:pgNumType w:start="1"/>
          <w:cols w:space="720"/>
          <w:docGrid w:linePitch="360"/>
        </w:sectPr>
      </w:pPr>
    </w:p>
    <w:p w14:paraId="74627DC2"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lastRenderedPageBreak/>
        <w:t>SPECIAL CONDITIONS OF CONTRACT (SCC)</w:t>
      </w:r>
    </w:p>
    <w:p w14:paraId="017F711E" w14:textId="77777777" w:rsidR="002760D0" w:rsidRPr="00E33E9E" w:rsidRDefault="002760D0" w:rsidP="00D83895">
      <w:pPr>
        <w:tabs>
          <w:tab w:val="left" w:pos="1037"/>
        </w:tabs>
        <w:ind w:right="-360"/>
        <w:jc w:val="center"/>
        <w:rPr>
          <w:rFonts w:ascii="Book Antiqua" w:hAnsi="Book Antiqua" w:cs="Arial"/>
          <w:b/>
          <w:sz w:val="20"/>
          <w:szCs w:val="20"/>
        </w:rPr>
      </w:pPr>
    </w:p>
    <w:p w14:paraId="11234645" w14:textId="77777777" w:rsidR="002760D0" w:rsidRPr="00E33E9E"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for </w:t>
      </w:r>
      <w:r w:rsidRPr="00E33E9E">
        <w:rPr>
          <w:rFonts w:ascii="Book Antiqua" w:hAnsi="Book Antiqua"/>
          <w:sz w:val="20"/>
          <w:szCs w:val="20"/>
        </w:rPr>
        <w:t xml:space="preserve">the Goods/Services to be procured shall </w:t>
      </w:r>
      <w:r w:rsidRPr="00E33E9E">
        <w:rPr>
          <w:rFonts w:ascii="Book Antiqua" w:hAnsi="Book Antiqua" w:cs="Arial"/>
          <w:sz w:val="20"/>
          <w:szCs w:val="20"/>
        </w:rPr>
        <w:t>amend and/or supplement the provisions in the General Conditions of Contract (GCC)</w:t>
      </w:r>
    </w:p>
    <w:p w14:paraId="114B8BA7" w14:textId="77777777" w:rsidR="002760D0" w:rsidRPr="00E33E9E" w:rsidRDefault="002760D0" w:rsidP="00336B10">
      <w:pPr>
        <w:rPr>
          <w:rFonts w:ascii="Book Antiqua" w:hAnsi="Book Antiqua" w:cs="Arial"/>
          <w:sz w:val="20"/>
          <w:szCs w:val="20"/>
        </w:rPr>
      </w:pPr>
    </w:p>
    <w:tbl>
      <w:tblPr>
        <w:tblW w:w="102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1"/>
        <w:gridCol w:w="1620"/>
        <w:gridCol w:w="7184"/>
      </w:tblGrid>
      <w:tr w:rsidR="002760D0" w:rsidRPr="00E33E9E" w14:paraId="4FCA4365" w14:textId="77777777" w:rsidTr="00EA3B74">
        <w:trPr>
          <w:tblHeader/>
        </w:trPr>
        <w:tc>
          <w:tcPr>
            <w:tcW w:w="1461" w:type="dxa"/>
            <w:tcBorders>
              <w:right w:val="single" w:sz="4" w:space="0" w:color="auto"/>
            </w:tcBorders>
          </w:tcPr>
          <w:p w14:paraId="1A3948B2"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22A68748"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69A0903C"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1DA4E5F5" w14:textId="77777777" w:rsidTr="00EA3B74">
        <w:tc>
          <w:tcPr>
            <w:tcW w:w="1461" w:type="dxa"/>
            <w:tcBorders>
              <w:right w:val="single" w:sz="4" w:space="0" w:color="auto"/>
            </w:tcBorders>
          </w:tcPr>
          <w:p w14:paraId="1D8869F0" w14:textId="385D83E6"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54D36A"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723F37F6" w14:textId="77777777"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1.1(o)</w:t>
            </w:r>
          </w:p>
          <w:p w14:paraId="7E52C9E1" w14:textId="77777777" w:rsidR="002760D0" w:rsidRPr="00E33E9E" w:rsidRDefault="002760D0" w:rsidP="00930AA6">
            <w:pPr>
              <w:jc w:val="both"/>
              <w:rPr>
                <w:rFonts w:ascii="Book Antiqua" w:hAnsi="Book Antiqua" w:cs="Arial"/>
                <w:snapToGrid w:val="0"/>
                <w:sz w:val="20"/>
                <w:szCs w:val="20"/>
              </w:rPr>
            </w:pPr>
          </w:p>
          <w:p w14:paraId="4917C422"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2FCC2EE2"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s="Arial"/>
                <w:color w:val="000000" w:themeColor="text1"/>
                <w:sz w:val="20"/>
                <w:szCs w:val="20"/>
              </w:rPr>
              <w:t>Sr. General Manager(C&amp;M)</w:t>
            </w:r>
          </w:p>
          <w:p w14:paraId="472F6879"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Power Grid Corporation of India Limited, </w:t>
            </w:r>
          </w:p>
          <w:p w14:paraId="00C7B1AB"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North Eastern Region, Dongtieh, </w:t>
            </w:r>
          </w:p>
          <w:p w14:paraId="07F79A15"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Lower Nongrah,Lapalang, </w:t>
            </w:r>
          </w:p>
          <w:p w14:paraId="40DECA82"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Shillong – 793 006 </w:t>
            </w:r>
          </w:p>
          <w:p w14:paraId="3E0BA904"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olor w:val="0000CC"/>
                <w:sz w:val="20"/>
                <w:szCs w:val="20"/>
              </w:rPr>
              <w:t>Meghalaya</w:t>
            </w:r>
          </w:p>
          <w:p w14:paraId="605FE10F"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6B86062F"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 xml:space="preserve">Mobile: +91 8837372383/8638843228 </w:t>
            </w:r>
          </w:p>
          <w:p w14:paraId="0FA81D55"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Email Address:  solankidas@powergrid.in.</w:t>
            </w:r>
          </w:p>
          <w:p w14:paraId="64B8B4C9" w14:textId="3F79FADB" w:rsidR="00CA53B7" w:rsidRDefault="00022CCD" w:rsidP="00022CCD">
            <w:pPr>
              <w:ind w:left="1715" w:hanging="1701"/>
              <w:rPr>
                <w:rFonts w:ascii="Book Antiqua" w:hAnsi="Book Antiqua" w:cs="Arial"/>
                <w:b/>
                <w:bCs/>
                <w:color w:val="0000FF"/>
                <w:sz w:val="20"/>
                <w:szCs w:val="20"/>
                <w:lang w:bidi="hi-IN"/>
              </w:rPr>
            </w:pPr>
            <w:r w:rsidRPr="00022CCD">
              <w:rPr>
                <w:rFonts w:ascii="Book Antiqua" w:hAnsi="Book Antiqua"/>
                <w:b/>
                <w:bCs/>
                <w:sz w:val="20"/>
                <w:szCs w:val="20"/>
              </w:rPr>
              <w:tab/>
              <w:t>s.k.saikia@powergrid.in</w:t>
            </w:r>
            <w:r w:rsidR="00E33E9E" w:rsidRPr="00E33E9E">
              <w:rPr>
                <w:rFonts w:ascii="Book Antiqua" w:hAnsi="Book Antiqua" w:cs="Arial"/>
                <w:b/>
                <w:bCs/>
                <w:color w:val="0000FF"/>
                <w:sz w:val="20"/>
                <w:szCs w:val="20"/>
              </w:rPr>
              <w:t xml:space="preserve"> </w:t>
            </w:r>
            <w:r w:rsidR="00E33E9E" w:rsidRPr="00E33E9E">
              <w:rPr>
                <w:rFonts w:ascii="Book Antiqua" w:hAnsi="Book Antiqua"/>
                <w:sz w:val="20"/>
                <w:szCs w:val="20"/>
                <w:lang w:val="en-GB"/>
              </w:rPr>
              <w:t xml:space="preserve"> </w:t>
            </w:r>
            <w:r w:rsidR="00E33E9E" w:rsidRPr="00E33E9E">
              <w:rPr>
                <w:rFonts w:ascii="Book Antiqua" w:hAnsi="Book Antiqua" w:cs="Arial"/>
                <w:b/>
                <w:bCs/>
                <w:color w:val="0000FF"/>
                <w:sz w:val="20"/>
                <w:szCs w:val="20"/>
                <w:lang w:bidi="hi-IN"/>
              </w:rPr>
              <w:t xml:space="preserve">        </w:t>
            </w:r>
          </w:p>
          <w:p w14:paraId="1CFC7F1B" w14:textId="77777777" w:rsidR="002760D0" w:rsidRPr="00E33E9E" w:rsidRDefault="00E33E9E" w:rsidP="00E33E9E">
            <w:pPr>
              <w:ind w:left="1715" w:hanging="1701"/>
              <w:rPr>
                <w:rFonts w:ascii="Book Antiqua" w:hAnsi="Book Antiqua" w:cs="Arial"/>
                <w:b/>
                <w:bCs/>
                <w:sz w:val="20"/>
                <w:szCs w:val="20"/>
              </w:rPr>
            </w:pPr>
            <w:r w:rsidRPr="00E33E9E">
              <w:rPr>
                <w:rFonts w:ascii="Book Antiqua" w:hAnsi="Book Antiqua" w:cs="Arial"/>
                <w:b/>
                <w:bCs/>
                <w:color w:val="0000FF"/>
                <w:sz w:val="20"/>
                <w:szCs w:val="20"/>
                <w:lang w:bidi="hi-IN"/>
              </w:rPr>
              <w:t xml:space="preserve">        </w:t>
            </w:r>
          </w:p>
        </w:tc>
      </w:tr>
      <w:tr w:rsidR="002760D0" w:rsidRPr="00E33E9E" w14:paraId="18114198" w14:textId="77777777" w:rsidTr="00EA3B74">
        <w:trPr>
          <w:trHeight w:val="2460"/>
        </w:trPr>
        <w:tc>
          <w:tcPr>
            <w:tcW w:w="1461" w:type="dxa"/>
            <w:tcBorders>
              <w:right w:val="single" w:sz="4" w:space="0" w:color="auto"/>
            </w:tcBorders>
          </w:tcPr>
          <w:p w14:paraId="5A16B5DA" w14:textId="0A7571B9"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4B61D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4AF508F6" w14:textId="77777777" w:rsidR="002760D0" w:rsidRPr="00E33E9E" w:rsidRDefault="002760D0" w:rsidP="00F9391E">
            <w:pPr>
              <w:jc w:val="both"/>
              <w:rPr>
                <w:rFonts w:ascii="Book Antiqua" w:hAnsi="Book Antiqua" w:cs="Arial"/>
                <w:sz w:val="20"/>
                <w:szCs w:val="20"/>
              </w:rPr>
            </w:pPr>
          </w:p>
          <w:p w14:paraId="3565A461"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175FDD01"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53AE38F1" w14:textId="77777777" w:rsidR="002760D0" w:rsidRPr="00E33E9E" w:rsidRDefault="002760D0" w:rsidP="00F9391E">
            <w:pPr>
              <w:jc w:val="both"/>
              <w:rPr>
                <w:rFonts w:ascii="Book Antiqua" w:eastAsia="MS Mincho" w:hAnsi="Book Antiqua" w:cs="Arial"/>
                <w:sz w:val="20"/>
                <w:szCs w:val="20"/>
              </w:rPr>
            </w:pPr>
          </w:p>
          <w:p w14:paraId="5DCB5DA0" w14:textId="77777777" w:rsidR="002760D0" w:rsidRPr="00E33E9E" w:rsidRDefault="002760D0" w:rsidP="00F9391E">
            <w:pPr>
              <w:jc w:val="both"/>
              <w:rPr>
                <w:rFonts w:ascii="Book Antiqua" w:eastAsia="MS Mincho" w:hAnsi="Book Antiqua" w:cs="Arial"/>
                <w:b/>
                <w:bCs/>
                <w:sz w:val="20"/>
                <w:szCs w:val="20"/>
              </w:rPr>
            </w:pPr>
            <w:r w:rsidRPr="00E33E9E">
              <w:rPr>
                <w:rFonts w:ascii="Book Antiqua" w:eastAsia="MS Mincho" w:hAnsi="Book Antiqua" w:cs="Arial"/>
                <w:b/>
                <w:bCs/>
                <w:sz w:val="20"/>
                <w:szCs w:val="20"/>
              </w:rPr>
              <w:t>Time for Completion:</w:t>
            </w:r>
          </w:p>
          <w:p w14:paraId="5DD3A86D" w14:textId="77777777" w:rsidR="002760D0" w:rsidRPr="00E33E9E" w:rsidRDefault="002760D0" w:rsidP="00F9391E">
            <w:pPr>
              <w:jc w:val="both"/>
              <w:rPr>
                <w:rFonts w:ascii="Book Antiqua" w:eastAsia="MS Mincho" w:hAnsi="Book Antiqua" w:cs="Arial"/>
                <w:sz w:val="20"/>
                <w:szCs w:val="20"/>
              </w:rPr>
            </w:pPr>
          </w:p>
          <w:tbl>
            <w:tblPr>
              <w:tblW w:w="6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6203"/>
            </w:tblGrid>
            <w:tr w:rsidR="00A348CB" w:rsidRPr="00E33E9E" w14:paraId="16BF8CCF" w14:textId="77777777" w:rsidTr="00A348CB">
              <w:trPr>
                <w:tblHeader/>
              </w:trPr>
              <w:tc>
                <w:tcPr>
                  <w:tcW w:w="527" w:type="dxa"/>
                </w:tcPr>
                <w:p w14:paraId="1BF14D9E" w14:textId="77777777" w:rsidR="00A348CB" w:rsidRPr="00E33E9E" w:rsidRDefault="00A348CB" w:rsidP="00F9391E">
                  <w:pPr>
                    <w:ind w:right="-117"/>
                    <w:jc w:val="both"/>
                    <w:rPr>
                      <w:rFonts w:ascii="Book Antiqua" w:eastAsia="MS Mincho" w:hAnsi="Book Antiqua" w:cs="Arial"/>
                      <w:b/>
                      <w:sz w:val="20"/>
                      <w:szCs w:val="20"/>
                    </w:rPr>
                  </w:pPr>
                  <w:r w:rsidRPr="00E33E9E">
                    <w:rPr>
                      <w:rFonts w:ascii="Book Antiqua" w:eastAsia="MS Mincho" w:hAnsi="Book Antiqua" w:cs="Arial"/>
                      <w:b/>
                      <w:sz w:val="20"/>
                      <w:szCs w:val="20"/>
                    </w:rPr>
                    <w:t>Sl. No.</w:t>
                  </w:r>
                </w:p>
              </w:tc>
              <w:tc>
                <w:tcPr>
                  <w:tcW w:w="6203" w:type="dxa"/>
                </w:tcPr>
                <w:p w14:paraId="133B6F15" w14:textId="77777777" w:rsidR="00A348CB" w:rsidRPr="00E33E9E" w:rsidRDefault="00A348CB" w:rsidP="00F9391E">
                  <w:pPr>
                    <w:jc w:val="both"/>
                    <w:rPr>
                      <w:rFonts w:ascii="Book Antiqua" w:eastAsia="MS Mincho" w:hAnsi="Book Antiqua" w:cs="Arial"/>
                      <w:b/>
                      <w:sz w:val="20"/>
                      <w:szCs w:val="20"/>
                    </w:rPr>
                  </w:pPr>
                  <w:r w:rsidRPr="00E33E9E">
                    <w:rPr>
                      <w:rFonts w:ascii="Book Antiqua" w:eastAsia="MS Mincho" w:hAnsi="Book Antiqua" w:cs="Arial"/>
                      <w:b/>
                      <w:sz w:val="20"/>
                      <w:szCs w:val="20"/>
                    </w:rPr>
                    <w:t>Activities</w:t>
                  </w:r>
                </w:p>
              </w:tc>
            </w:tr>
            <w:tr w:rsidR="00A348CB" w:rsidRPr="00E33E9E" w14:paraId="08DED606" w14:textId="77777777" w:rsidTr="00A348CB">
              <w:trPr>
                <w:trHeight w:val="545"/>
              </w:trPr>
              <w:tc>
                <w:tcPr>
                  <w:tcW w:w="527" w:type="dxa"/>
                </w:tcPr>
                <w:p w14:paraId="4D89A65C" w14:textId="77777777" w:rsidR="00A348CB" w:rsidRPr="00E33E9E" w:rsidRDefault="00A348CB" w:rsidP="00F9391E">
                  <w:pPr>
                    <w:jc w:val="both"/>
                    <w:rPr>
                      <w:rFonts w:ascii="Book Antiqua" w:eastAsia="MS Mincho" w:hAnsi="Book Antiqua" w:cs="Arial"/>
                      <w:sz w:val="20"/>
                      <w:szCs w:val="20"/>
                    </w:rPr>
                  </w:pPr>
                  <w:r w:rsidRPr="00E33E9E">
                    <w:rPr>
                      <w:rFonts w:ascii="Book Antiqua" w:eastAsia="MS Mincho" w:hAnsi="Book Antiqua" w:cs="Arial"/>
                      <w:sz w:val="20"/>
                      <w:szCs w:val="20"/>
                    </w:rPr>
                    <w:t>1</w:t>
                  </w:r>
                </w:p>
                <w:p w14:paraId="34BFE400" w14:textId="77777777" w:rsidR="00A348CB" w:rsidRPr="00E33E9E" w:rsidRDefault="00A348CB" w:rsidP="00F9391E">
                  <w:pPr>
                    <w:jc w:val="both"/>
                    <w:rPr>
                      <w:rFonts w:ascii="Book Antiqua" w:eastAsia="MS Mincho" w:hAnsi="Book Antiqua" w:cs="Arial"/>
                      <w:sz w:val="20"/>
                      <w:szCs w:val="20"/>
                    </w:rPr>
                  </w:pPr>
                </w:p>
              </w:tc>
              <w:tc>
                <w:tcPr>
                  <w:tcW w:w="6203" w:type="dxa"/>
                </w:tcPr>
                <w:p w14:paraId="409A9FE7" w14:textId="7DE83370" w:rsidR="00A348CB" w:rsidRPr="00526C2C" w:rsidRDefault="00F56F88" w:rsidP="00A348CB">
                  <w:pPr>
                    <w:jc w:val="both"/>
                    <w:rPr>
                      <w:rFonts w:ascii="Book Antiqua" w:hAnsi="Book Antiqua" w:cs="Calibri"/>
                      <w:sz w:val="20"/>
                      <w:szCs w:val="20"/>
                    </w:rPr>
                  </w:pPr>
                  <w:r w:rsidRPr="00F56F88">
                    <w:rPr>
                      <w:rFonts w:ascii="Book Antiqua" w:hAnsi="Book Antiqua" w:cs="Calibri"/>
                      <w:b/>
                      <w:bCs/>
                      <w:sz w:val="20"/>
                      <w:szCs w:val="20"/>
                    </w:rPr>
                    <w:t>Repairing of kitchen including replacement of damaged wall tiles, damaged floors and floor tiles and fixing of granite stone at POWERGRID RHQ township complex, NERTS, Shillong</w:t>
                  </w:r>
                  <w:r w:rsidR="00526C2C" w:rsidRPr="00526C2C">
                    <w:rPr>
                      <w:rFonts w:ascii="Book Antiqua" w:hAnsi="Book Antiqua" w:cs="Calibri"/>
                      <w:sz w:val="20"/>
                      <w:szCs w:val="20"/>
                    </w:rPr>
                    <w:t>.</w:t>
                  </w:r>
                  <w:r w:rsidR="00526C2C">
                    <w:rPr>
                      <w:rFonts w:ascii="Book Antiqua" w:hAnsi="Book Antiqua" w:cs="Calibri"/>
                      <w:sz w:val="20"/>
                      <w:szCs w:val="20"/>
                    </w:rPr>
                    <w:t xml:space="preserve">- </w:t>
                  </w:r>
                  <w:r w:rsidR="006657C5">
                    <w:rPr>
                      <w:rFonts w:ascii="Book Antiqua" w:hAnsi="Book Antiqua"/>
                      <w:color w:val="0000CC"/>
                      <w:sz w:val="20"/>
                      <w:szCs w:val="20"/>
                    </w:rPr>
                    <w:t>1</w:t>
                  </w:r>
                  <w:r>
                    <w:rPr>
                      <w:rFonts w:ascii="Book Antiqua" w:hAnsi="Book Antiqua"/>
                      <w:color w:val="0000CC"/>
                      <w:sz w:val="20"/>
                      <w:szCs w:val="20"/>
                    </w:rPr>
                    <w:t>2</w:t>
                  </w:r>
                  <w:r w:rsidR="00526C2C" w:rsidRPr="00526C2C">
                    <w:rPr>
                      <w:rFonts w:ascii="Book Antiqua" w:hAnsi="Book Antiqua"/>
                      <w:color w:val="0000CC"/>
                      <w:sz w:val="20"/>
                      <w:szCs w:val="20"/>
                    </w:rPr>
                    <w:t xml:space="preserve"> months</w:t>
                  </w:r>
                </w:p>
              </w:tc>
            </w:tr>
          </w:tbl>
          <w:p w14:paraId="67C55315" w14:textId="77777777" w:rsidR="002760D0" w:rsidRPr="00E33E9E" w:rsidRDefault="002760D0" w:rsidP="00F9391E">
            <w:pPr>
              <w:jc w:val="both"/>
              <w:rPr>
                <w:rFonts w:ascii="Book Antiqua" w:hAnsi="Book Antiqua" w:cs="Arial"/>
                <w:b/>
                <w:bCs/>
                <w:sz w:val="20"/>
                <w:szCs w:val="20"/>
              </w:rPr>
            </w:pPr>
          </w:p>
        </w:tc>
      </w:tr>
      <w:tr w:rsidR="002760D0" w:rsidRPr="00E33E9E" w14:paraId="645E28B5" w14:textId="77777777" w:rsidTr="00EA3B74">
        <w:tc>
          <w:tcPr>
            <w:tcW w:w="1461" w:type="dxa"/>
            <w:tcBorders>
              <w:right w:val="single" w:sz="4" w:space="0" w:color="auto"/>
            </w:tcBorders>
          </w:tcPr>
          <w:p w14:paraId="7D1C2F23" w14:textId="77777777" w:rsidR="002760D0" w:rsidRDefault="002760D0" w:rsidP="00F9391E">
            <w:pPr>
              <w:pStyle w:val="ListParagraph"/>
              <w:numPr>
                <w:ilvl w:val="0"/>
                <w:numId w:val="28"/>
              </w:numPr>
              <w:ind w:right="-66"/>
              <w:rPr>
                <w:rFonts w:ascii="Book Antiqua" w:hAnsi="Book Antiqua" w:cs="Arial"/>
                <w:sz w:val="20"/>
                <w:szCs w:val="20"/>
              </w:rPr>
            </w:pPr>
          </w:p>
          <w:p w14:paraId="42372657" w14:textId="77777777" w:rsidR="00EA3B74" w:rsidRPr="00EA3B74" w:rsidRDefault="00EA3B74" w:rsidP="00EA3B74"/>
          <w:p w14:paraId="59F10FD1" w14:textId="77777777" w:rsidR="00EA3B74" w:rsidRPr="00EA3B74" w:rsidRDefault="00EA3B74" w:rsidP="00EA3B74"/>
          <w:p w14:paraId="527C1984" w14:textId="77777777" w:rsidR="00EA3B74" w:rsidRDefault="00EA3B74" w:rsidP="00EA3B74">
            <w:pPr>
              <w:rPr>
                <w:rFonts w:ascii="Book Antiqua" w:hAnsi="Book Antiqua" w:cs="Arial"/>
                <w:sz w:val="20"/>
                <w:szCs w:val="20"/>
              </w:rPr>
            </w:pPr>
          </w:p>
          <w:p w14:paraId="690E2C73" w14:textId="6F0E398B" w:rsidR="00EA3B74" w:rsidRPr="00EA3B74" w:rsidRDefault="00EA3B74" w:rsidP="00EA3B74"/>
        </w:tc>
        <w:tc>
          <w:tcPr>
            <w:tcW w:w="1620" w:type="dxa"/>
            <w:tcBorders>
              <w:right w:val="single" w:sz="4" w:space="0" w:color="auto"/>
            </w:tcBorders>
          </w:tcPr>
          <w:p w14:paraId="5FCC1583" w14:textId="77777777" w:rsidR="002760D0" w:rsidRPr="00E33E9E" w:rsidRDefault="002760D0" w:rsidP="00F9391E">
            <w:pPr>
              <w:jc w:val="both"/>
              <w:rPr>
                <w:rFonts w:ascii="Book Antiqua" w:hAnsi="Book Antiqua"/>
                <w:b/>
                <w:bCs/>
                <w:sz w:val="20"/>
                <w:szCs w:val="20"/>
              </w:rPr>
            </w:pPr>
            <w:r w:rsidRPr="00E33E9E">
              <w:rPr>
                <w:rFonts w:ascii="Book Antiqua" w:hAnsi="Book Antiqua" w:cs="Calibri"/>
                <w:sz w:val="20"/>
                <w:szCs w:val="20"/>
              </w:rPr>
              <w:t>General</w:t>
            </w:r>
          </w:p>
        </w:tc>
        <w:tc>
          <w:tcPr>
            <w:tcW w:w="7184" w:type="dxa"/>
            <w:tcBorders>
              <w:left w:val="nil"/>
            </w:tcBorders>
          </w:tcPr>
          <w:p w14:paraId="33622559"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Addition/ Deletion / Substitutions to the different section of the Bidding Documents</w:t>
            </w:r>
          </w:p>
          <w:p w14:paraId="573F8A3E" w14:textId="77777777" w:rsidR="002760D0" w:rsidRPr="00E33E9E" w:rsidRDefault="002760D0" w:rsidP="00F9391E">
            <w:pPr>
              <w:jc w:val="both"/>
              <w:rPr>
                <w:rFonts w:ascii="Book Antiqua" w:hAnsi="Book Antiqua" w:cs="Calibri"/>
                <w:b/>
                <w:bCs/>
                <w:sz w:val="20"/>
                <w:szCs w:val="20"/>
              </w:rPr>
            </w:pPr>
          </w:p>
          <w:p w14:paraId="3BA74E3B"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1C7101E1"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3661E36A"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Calibri"/>
                <w:sz w:val="20"/>
                <w:szCs w:val="20"/>
              </w:rPr>
              <w:t>The word ‘Notice Inviting Tender’ shall have the same meaning as the word ‘Invitation for Bids’. These works have been used interchangeably and shall carry the same meaning.</w:t>
            </w:r>
          </w:p>
        </w:tc>
      </w:tr>
      <w:tr w:rsidR="002760D0" w:rsidRPr="00E33E9E" w14:paraId="78AD5E18" w14:textId="77777777" w:rsidTr="00EA3B74">
        <w:tc>
          <w:tcPr>
            <w:tcW w:w="1461" w:type="dxa"/>
            <w:tcBorders>
              <w:right w:val="single" w:sz="4" w:space="0" w:color="auto"/>
            </w:tcBorders>
          </w:tcPr>
          <w:p w14:paraId="0EA07415" w14:textId="77777777" w:rsidR="002760D0" w:rsidRDefault="002760D0" w:rsidP="00F9391E">
            <w:pPr>
              <w:pStyle w:val="ListParagraph"/>
              <w:numPr>
                <w:ilvl w:val="0"/>
                <w:numId w:val="28"/>
              </w:numPr>
              <w:ind w:right="-66"/>
              <w:rPr>
                <w:rFonts w:ascii="Book Antiqua" w:hAnsi="Book Antiqua" w:cs="Arial"/>
                <w:sz w:val="20"/>
                <w:szCs w:val="20"/>
              </w:rPr>
            </w:pPr>
          </w:p>
          <w:p w14:paraId="49FACBB6" w14:textId="77777777" w:rsidR="00EA3B74" w:rsidRPr="00EA3B74" w:rsidRDefault="00EA3B74" w:rsidP="00EA3B74"/>
          <w:p w14:paraId="1EBA1F1A" w14:textId="77777777" w:rsidR="00EA3B74" w:rsidRDefault="00EA3B74" w:rsidP="00EA3B74">
            <w:pPr>
              <w:rPr>
                <w:rFonts w:ascii="Book Antiqua" w:hAnsi="Book Antiqua" w:cs="Arial"/>
                <w:sz w:val="20"/>
                <w:szCs w:val="20"/>
              </w:rPr>
            </w:pPr>
          </w:p>
          <w:p w14:paraId="4D0BBDAF" w14:textId="29CB15C0" w:rsidR="00EA3B74" w:rsidRPr="00EA3B74" w:rsidRDefault="00EA3B74" w:rsidP="00EA3B74"/>
        </w:tc>
        <w:tc>
          <w:tcPr>
            <w:tcW w:w="1620" w:type="dxa"/>
            <w:tcBorders>
              <w:right w:val="single" w:sz="4" w:space="0" w:color="auto"/>
            </w:tcBorders>
          </w:tcPr>
          <w:p w14:paraId="5678C60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7250EFA0"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2605B01B" w14:textId="77777777" w:rsidR="002760D0" w:rsidRPr="00E33E9E" w:rsidRDefault="002760D0" w:rsidP="00F9391E">
            <w:pPr>
              <w:jc w:val="both"/>
              <w:rPr>
                <w:rFonts w:ascii="Book Antiqua" w:hAnsi="Book Antiqua" w:cs="Calibri"/>
                <w:sz w:val="20"/>
                <w:szCs w:val="20"/>
              </w:rPr>
            </w:pPr>
          </w:p>
          <w:p w14:paraId="4341D3B3"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F635657" w14:textId="77777777" w:rsidR="002760D0" w:rsidRPr="00E33E9E" w:rsidRDefault="002760D0" w:rsidP="00F9391E">
            <w:pPr>
              <w:jc w:val="both"/>
              <w:rPr>
                <w:rFonts w:ascii="Book Antiqua" w:hAnsi="Book Antiqua" w:cs="Calibri"/>
                <w:sz w:val="20"/>
                <w:szCs w:val="20"/>
              </w:rPr>
            </w:pPr>
          </w:p>
          <w:p w14:paraId="30F4190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w:t>
            </w:r>
            <w:r w:rsidRPr="00E33E9E">
              <w:rPr>
                <w:rFonts w:ascii="Book Antiqua" w:hAnsi="Book Antiqua" w:cs="Calibri"/>
                <w:sz w:val="20"/>
                <w:szCs w:val="20"/>
              </w:rPr>
              <w:lastRenderedPageBreak/>
              <w:t xml:space="preserve">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F71F293" w14:textId="77777777" w:rsidR="002760D0" w:rsidRPr="00E33E9E" w:rsidRDefault="002760D0" w:rsidP="00F9391E">
            <w:pPr>
              <w:jc w:val="both"/>
              <w:rPr>
                <w:rFonts w:ascii="Book Antiqua" w:hAnsi="Book Antiqua" w:cs="Calibri"/>
                <w:sz w:val="20"/>
                <w:szCs w:val="20"/>
              </w:rPr>
            </w:pPr>
          </w:p>
          <w:p w14:paraId="7173A5A0"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CA5DC1D" w14:textId="77777777" w:rsidR="002760D0" w:rsidRPr="00E33E9E" w:rsidRDefault="002760D0" w:rsidP="00F9391E">
            <w:pPr>
              <w:jc w:val="both"/>
              <w:rPr>
                <w:rFonts w:ascii="Book Antiqua" w:hAnsi="Book Antiqua" w:cs="Calibri"/>
                <w:sz w:val="20"/>
                <w:szCs w:val="20"/>
              </w:rPr>
            </w:pPr>
          </w:p>
          <w:p w14:paraId="2B4490AE" w14:textId="77777777" w:rsidR="002760D0"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77315416" w14:textId="77777777" w:rsidR="00AE6BA2" w:rsidRDefault="00AE6BA2" w:rsidP="00F9391E">
            <w:pPr>
              <w:jc w:val="both"/>
              <w:rPr>
                <w:rFonts w:ascii="Book Antiqua" w:hAnsi="Book Antiqua" w:cs="Calibri"/>
                <w:sz w:val="20"/>
                <w:szCs w:val="20"/>
              </w:rPr>
            </w:pPr>
          </w:p>
          <w:p w14:paraId="01FA4172" w14:textId="0613536B" w:rsidR="00AE6BA2" w:rsidRPr="00E33E9E" w:rsidRDefault="00AE6BA2" w:rsidP="00F9391E">
            <w:pPr>
              <w:jc w:val="both"/>
              <w:rPr>
                <w:rFonts w:ascii="Book Antiqua" w:hAnsi="Book Antiqua"/>
                <w:bCs/>
                <w:sz w:val="20"/>
                <w:szCs w:val="20"/>
              </w:rPr>
            </w:pPr>
            <w:r>
              <w:rPr>
                <w:rFonts w:ascii="Book Antiqua" w:hAnsi="Book Antiqua" w:cs="Calibri"/>
                <w:sz w:val="20"/>
                <w:szCs w:val="20"/>
              </w:rPr>
              <w:t>Safety provision as detailed in Annexure-D shall also be applicable.</w:t>
            </w:r>
          </w:p>
        </w:tc>
      </w:tr>
      <w:tr w:rsidR="002760D0" w:rsidRPr="00E33E9E" w14:paraId="27D012BC" w14:textId="77777777" w:rsidTr="00EA3B74">
        <w:tc>
          <w:tcPr>
            <w:tcW w:w="1461" w:type="dxa"/>
            <w:tcBorders>
              <w:right w:val="single" w:sz="4" w:space="0" w:color="auto"/>
            </w:tcBorders>
          </w:tcPr>
          <w:p w14:paraId="3C890FDB" w14:textId="77777777" w:rsidR="002760D0" w:rsidRDefault="002760D0" w:rsidP="00063E5C">
            <w:pPr>
              <w:pStyle w:val="ListParagraph"/>
              <w:numPr>
                <w:ilvl w:val="0"/>
                <w:numId w:val="28"/>
              </w:numPr>
              <w:ind w:right="-66"/>
              <w:rPr>
                <w:rFonts w:ascii="Book Antiqua" w:hAnsi="Book Antiqua" w:cs="Arial"/>
                <w:sz w:val="20"/>
                <w:szCs w:val="20"/>
              </w:rPr>
            </w:pPr>
          </w:p>
          <w:p w14:paraId="29EA8A8F" w14:textId="77777777" w:rsidR="00EA3B74" w:rsidRPr="00EA3B74" w:rsidRDefault="00EA3B74" w:rsidP="00EA3B74"/>
          <w:p w14:paraId="0F5773ED" w14:textId="77777777" w:rsidR="00EA3B74" w:rsidRPr="00EA3B74" w:rsidRDefault="00EA3B74" w:rsidP="00EA3B74"/>
          <w:p w14:paraId="0EA5C4F4" w14:textId="77777777" w:rsidR="00EA3B74" w:rsidRPr="00EA3B74" w:rsidRDefault="00EA3B74" w:rsidP="00EA3B74"/>
          <w:p w14:paraId="2DFFBAF4" w14:textId="4C2DE70C" w:rsidR="00EA3B74" w:rsidRPr="00EA3B74" w:rsidRDefault="00EA3B74" w:rsidP="00EA3B74"/>
        </w:tc>
        <w:tc>
          <w:tcPr>
            <w:tcW w:w="1620" w:type="dxa"/>
            <w:tcBorders>
              <w:right w:val="single" w:sz="4" w:space="0" w:color="auto"/>
            </w:tcBorders>
          </w:tcPr>
          <w:p w14:paraId="46B3F357"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08B1C23"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3C321C9" w14:textId="77777777" w:rsidR="002760D0" w:rsidRPr="00E33E9E" w:rsidRDefault="002760D0" w:rsidP="00063E5C">
            <w:pPr>
              <w:jc w:val="both"/>
              <w:rPr>
                <w:rFonts w:ascii="Book Antiqua" w:hAnsi="Book Antiqua"/>
                <w:color w:val="000000"/>
                <w:sz w:val="20"/>
                <w:szCs w:val="20"/>
                <w:lang w:bidi="hi-IN"/>
              </w:rPr>
            </w:pPr>
          </w:p>
          <w:p w14:paraId="1FF40945"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701454A2" w14:textId="77777777" w:rsidR="002760D0" w:rsidRPr="00E33E9E" w:rsidRDefault="002760D0" w:rsidP="00063E5C">
            <w:pPr>
              <w:jc w:val="both"/>
              <w:rPr>
                <w:rFonts w:ascii="Book Antiqua" w:hAnsi="Book Antiqua"/>
                <w:color w:val="000000"/>
                <w:sz w:val="20"/>
                <w:szCs w:val="20"/>
                <w:lang w:bidi="hi-IN"/>
              </w:rPr>
            </w:pPr>
          </w:p>
          <w:p w14:paraId="56FFD05F"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2EE9C0BA" w14:textId="77777777" w:rsidR="002760D0" w:rsidRPr="00E33E9E" w:rsidRDefault="002760D0" w:rsidP="00063E5C">
            <w:pPr>
              <w:jc w:val="both"/>
              <w:rPr>
                <w:rFonts w:ascii="Book Antiqua" w:hAnsi="Book Antiqua"/>
                <w:color w:val="000000"/>
                <w:sz w:val="20"/>
                <w:szCs w:val="20"/>
                <w:lang w:bidi="hi-IN"/>
              </w:rPr>
            </w:pPr>
          </w:p>
          <w:p w14:paraId="58936ED8"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2B10350E" w14:textId="77777777" w:rsidR="002760D0" w:rsidRPr="00E33E9E" w:rsidRDefault="002760D0" w:rsidP="00063E5C">
            <w:pPr>
              <w:jc w:val="both"/>
              <w:rPr>
                <w:rFonts w:ascii="Book Antiqua" w:hAnsi="Book Antiqua"/>
                <w:color w:val="000000"/>
                <w:sz w:val="20"/>
                <w:szCs w:val="20"/>
                <w:lang w:bidi="hi-IN"/>
              </w:rPr>
            </w:pPr>
          </w:p>
        </w:tc>
      </w:tr>
      <w:tr w:rsidR="002760D0" w:rsidRPr="00E33E9E" w14:paraId="1A041D77" w14:textId="77777777" w:rsidTr="00EA3B74">
        <w:tc>
          <w:tcPr>
            <w:tcW w:w="1461" w:type="dxa"/>
            <w:tcBorders>
              <w:right w:val="single" w:sz="4" w:space="0" w:color="auto"/>
            </w:tcBorders>
          </w:tcPr>
          <w:p w14:paraId="746B760F" w14:textId="180598FE"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99D0D6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79179D8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2D70EFF6" w14:textId="77777777" w:rsidTr="00EA3B74">
        <w:tc>
          <w:tcPr>
            <w:tcW w:w="1461" w:type="dxa"/>
            <w:tcBorders>
              <w:right w:val="single" w:sz="4" w:space="0" w:color="auto"/>
            </w:tcBorders>
          </w:tcPr>
          <w:p w14:paraId="2AEB1FCB"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92F861D"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4F38D86E" w14:textId="77777777" w:rsidR="002760D0" w:rsidRPr="00E33E9E" w:rsidRDefault="002760D0" w:rsidP="00A92021">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 xml:space="preserve">Replace GCC clause 8.3.1 with the following: </w:t>
            </w:r>
          </w:p>
          <w:p w14:paraId="52D3E241" w14:textId="77777777" w:rsidR="002760D0" w:rsidRPr="00E33E9E" w:rsidRDefault="002760D0" w:rsidP="00A92021">
            <w:pPr>
              <w:jc w:val="both"/>
              <w:rPr>
                <w:rFonts w:ascii="Book Antiqua" w:eastAsia="Calibri" w:hAnsi="Book Antiqua" w:cs="Book Antiqua"/>
                <w:b/>
                <w:bCs/>
                <w:color w:val="000000"/>
                <w:sz w:val="20"/>
                <w:szCs w:val="20"/>
                <w:lang w:bidi="hi-IN"/>
              </w:rPr>
            </w:pPr>
          </w:p>
          <w:p w14:paraId="259BBFD7"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t equivalent to Ten  percent (10</w:t>
            </w:r>
            <w:r w:rsidRPr="00E33E9E">
              <w:rPr>
                <w:rFonts w:ascii="Book Antiqua" w:hAnsi="Book Antiqua"/>
                <w:sz w:val="20"/>
                <w:szCs w:val="20"/>
              </w:rPr>
              <w:t>%) of the contract price, with a validity upto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631B67FB"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The original CPG(s) shall be released by the POWERGRID after successful completion of Defect Liability/Warranty period.</w:t>
            </w:r>
          </w:p>
        </w:tc>
      </w:tr>
      <w:tr w:rsidR="002760D0" w:rsidRPr="00E33E9E" w14:paraId="75AF978F" w14:textId="77777777" w:rsidTr="00EA3B74">
        <w:tc>
          <w:tcPr>
            <w:tcW w:w="1461" w:type="dxa"/>
            <w:tcBorders>
              <w:right w:val="single" w:sz="4" w:space="0" w:color="auto"/>
            </w:tcBorders>
          </w:tcPr>
          <w:p w14:paraId="60B279C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9F76140"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lang w:bidi="hi-IN"/>
              </w:rPr>
              <w:t>GCC 8.3.1.2 (d)</w:t>
            </w:r>
          </w:p>
        </w:tc>
        <w:tc>
          <w:tcPr>
            <w:tcW w:w="7184" w:type="dxa"/>
            <w:tcBorders>
              <w:left w:val="nil"/>
            </w:tcBorders>
          </w:tcPr>
          <w:p w14:paraId="625A9B6E" w14:textId="77777777" w:rsidR="002760D0" w:rsidRPr="009531BF" w:rsidRDefault="002760D0" w:rsidP="00F9391E">
            <w:pPr>
              <w:pStyle w:val="Default"/>
              <w:jc w:val="both"/>
              <w:rPr>
                <w:rFonts w:cs="Arial"/>
                <w:b/>
                <w:bCs/>
                <w:strike/>
                <w:sz w:val="20"/>
                <w:szCs w:val="20"/>
              </w:rPr>
            </w:pPr>
            <w:r w:rsidRPr="009531BF">
              <w:rPr>
                <w:b/>
                <w:bCs/>
                <w:strike/>
                <w:sz w:val="20"/>
                <w:szCs w:val="20"/>
              </w:rPr>
              <w:t>Replace Sub-Clause GCC 8.3.1.2(d)</w:t>
            </w:r>
          </w:p>
          <w:p w14:paraId="4909BA3B" w14:textId="77777777" w:rsidR="002760D0" w:rsidRPr="009531BF" w:rsidRDefault="002760D0" w:rsidP="00F9391E">
            <w:pPr>
              <w:pStyle w:val="Default"/>
              <w:jc w:val="both"/>
              <w:rPr>
                <w:b/>
                <w:bCs/>
                <w:strike/>
                <w:sz w:val="20"/>
                <w:szCs w:val="20"/>
              </w:rPr>
            </w:pPr>
          </w:p>
          <w:p w14:paraId="153A3929" w14:textId="77777777" w:rsidR="002760D0" w:rsidRPr="009531BF" w:rsidRDefault="002760D0" w:rsidP="006F7AFE">
            <w:pPr>
              <w:pStyle w:val="Default"/>
              <w:jc w:val="both"/>
              <w:rPr>
                <w:b/>
                <w:bCs/>
                <w:strike/>
                <w:sz w:val="20"/>
                <w:szCs w:val="20"/>
              </w:rPr>
            </w:pPr>
            <w:r w:rsidRPr="009531BF">
              <w:rPr>
                <w:strike/>
                <w:sz w:val="20"/>
                <w:szCs w:val="20"/>
              </w:rPr>
              <w:lastRenderedPageBreak/>
              <w:t xml:space="preserve">In case the Contractor fails to submit the performance security within 90 days of the Notification of Award, the Employer, without prejudice to any other rights or remedies it may possess under the Contract, </w:t>
            </w:r>
            <w:r w:rsidRPr="009531BF">
              <w:rPr>
                <w:b/>
                <w:bCs/>
                <w:strike/>
                <w:sz w:val="20"/>
                <w:szCs w:val="20"/>
              </w:rPr>
              <w:t>may consider the bid submitted by the Contractor in future packages as non-responsive in line with ITB 13.6</w:t>
            </w:r>
            <w:r w:rsidRPr="009531BF">
              <w:rPr>
                <w:strike/>
                <w:sz w:val="20"/>
                <w:szCs w:val="20"/>
              </w:rPr>
              <w:t xml:space="preserve"> and/or may terminate the Contract forthwith pursuant to GCC Clause 17. </w:t>
            </w:r>
          </w:p>
        </w:tc>
      </w:tr>
      <w:tr w:rsidR="002760D0" w:rsidRPr="00E33E9E" w14:paraId="0FAACA39" w14:textId="77777777" w:rsidTr="00EA3B74">
        <w:tc>
          <w:tcPr>
            <w:tcW w:w="1461" w:type="dxa"/>
            <w:tcBorders>
              <w:right w:val="single" w:sz="4" w:space="0" w:color="auto"/>
            </w:tcBorders>
          </w:tcPr>
          <w:p w14:paraId="6C563598"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52F0B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02EA91D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BEA1017" w14:textId="77777777" w:rsidR="002760D0" w:rsidRPr="00E33E9E" w:rsidRDefault="002760D0" w:rsidP="00A92021">
            <w:pPr>
              <w:jc w:val="both"/>
              <w:rPr>
                <w:rFonts w:ascii="Book Antiqua" w:hAnsi="Book Antiqua" w:cs="Calibri"/>
                <w:b/>
                <w:bCs/>
                <w:sz w:val="20"/>
                <w:szCs w:val="20"/>
              </w:rPr>
            </w:pPr>
          </w:p>
          <w:p w14:paraId="5D782F87" w14:textId="77777777" w:rsidR="002760D0" w:rsidRPr="00E33E9E" w:rsidRDefault="002760D0" w:rsidP="00D52F8B">
            <w:pPr>
              <w:pStyle w:val="Default"/>
              <w:ind w:left="608" w:hanging="608"/>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66C43179" w14:textId="77777777" w:rsidR="002760D0" w:rsidRPr="00E33E9E" w:rsidRDefault="002760D0" w:rsidP="00A92021">
            <w:pPr>
              <w:jc w:val="both"/>
              <w:rPr>
                <w:rFonts w:ascii="Book Antiqua" w:hAnsi="Book Antiqua" w:cs="Calibri"/>
                <w:b/>
                <w:bCs/>
                <w:sz w:val="20"/>
                <w:szCs w:val="20"/>
              </w:rPr>
            </w:pPr>
          </w:p>
        </w:tc>
      </w:tr>
      <w:tr w:rsidR="002760D0" w:rsidRPr="00E33E9E" w14:paraId="311BB12F" w14:textId="77777777" w:rsidTr="00EA3B74">
        <w:tc>
          <w:tcPr>
            <w:tcW w:w="1461" w:type="dxa"/>
            <w:tcBorders>
              <w:right w:val="single" w:sz="4" w:space="0" w:color="auto"/>
            </w:tcBorders>
          </w:tcPr>
          <w:p w14:paraId="261CA953"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98ACF8"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59D7A4D3" w14:textId="77777777" w:rsidTr="00D0176A">
              <w:tc>
                <w:tcPr>
                  <w:tcW w:w="6724" w:type="dxa"/>
                  <w:tcBorders>
                    <w:left w:val="nil"/>
                  </w:tcBorders>
                </w:tcPr>
                <w:p w14:paraId="60307B6F"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3EFC4D42" w14:textId="77777777" w:rsidR="002760D0" w:rsidRPr="00E33E9E" w:rsidRDefault="002760D0" w:rsidP="00F9391E">
                  <w:pPr>
                    <w:pStyle w:val="Default"/>
                    <w:jc w:val="both"/>
                    <w:rPr>
                      <w:b/>
                      <w:bCs/>
                      <w:sz w:val="20"/>
                      <w:szCs w:val="20"/>
                    </w:rPr>
                  </w:pPr>
                </w:p>
                <w:p w14:paraId="702CA115" w14:textId="77777777" w:rsidR="002760D0" w:rsidRPr="00E33E9E" w:rsidRDefault="002760D0" w:rsidP="00F9391E">
                  <w:pPr>
                    <w:pStyle w:val="Default"/>
                    <w:jc w:val="both"/>
                    <w:rPr>
                      <w:sz w:val="20"/>
                      <w:szCs w:val="20"/>
                    </w:rPr>
                  </w:pPr>
                  <w:r w:rsidRPr="00E33E9E">
                    <w:rPr>
                      <w:b/>
                      <w:bCs/>
                      <w:sz w:val="20"/>
                      <w:szCs w:val="20"/>
                    </w:rPr>
                    <w:t>The performance security shall, at the contractor’s option, be in the form of a crossed bank draft/pay order /banker certified cheque in favour of Employer as stipulated in SCC or</w:t>
                  </w:r>
                  <w:r w:rsidRPr="00E33E9E">
                    <w:rPr>
                      <w:sz w:val="20"/>
                      <w:szCs w:val="20"/>
                    </w:rPr>
                    <w:t xml:space="preserve"> in the Form of unconditional Bank Guarantee attached hereto in the Section VI - Sample Forms and Procedures. </w:t>
                  </w:r>
                </w:p>
                <w:p w14:paraId="7B2CA719" w14:textId="77777777" w:rsidR="002760D0" w:rsidRPr="00E33E9E" w:rsidRDefault="002760D0" w:rsidP="00F9391E">
                  <w:pPr>
                    <w:jc w:val="both"/>
                    <w:rPr>
                      <w:rFonts w:ascii="Book Antiqua" w:hAnsi="Book Antiqua" w:cs="Calibri"/>
                      <w:b/>
                      <w:bCs/>
                      <w:sz w:val="20"/>
                      <w:szCs w:val="20"/>
                    </w:rPr>
                  </w:pPr>
                </w:p>
                <w:p w14:paraId="7B136FAD" w14:textId="77777777" w:rsidR="002760D0" w:rsidRPr="00E33E9E" w:rsidRDefault="002760D0" w:rsidP="00F9391E">
                  <w:pPr>
                    <w:pStyle w:val="Default"/>
                    <w:jc w:val="both"/>
                    <w:rPr>
                      <w:b/>
                      <w:bCs/>
                      <w:sz w:val="20"/>
                      <w:szCs w:val="20"/>
                    </w:rPr>
                  </w:pPr>
                  <w:r w:rsidRPr="00E33E9E">
                    <w:rPr>
                      <w:b/>
                      <w:bCs/>
                      <w:sz w:val="20"/>
                      <w:szCs w:val="20"/>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4A822F63" w14:textId="77777777" w:rsidTr="00F9391E">
                    <w:tc>
                      <w:tcPr>
                        <w:tcW w:w="2359" w:type="dxa"/>
                        <w:shd w:val="clear" w:color="auto" w:fill="auto"/>
                      </w:tcPr>
                      <w:p w14:paraId="33B03AF5" w14:textId="77777777" w:rsidR="002760D0" w:rsidRPr="00E33E9E" w:rsidRDefault="002760D0" w:rsidP="00F9391E">
                        <w:pPr>
                          <w:pStyle w:val="Default"/>
                          <w:jc w:val="both"/>
                          <w:rPr>
                            <w:b/>
                            <w:bCs/>
                            <w:sz w:val="20"/>
                            <w:szCs w:val="20"/>
                          </w:rPr>
                        </w:pPr>
                        <w:r w:rsidRPr="00E33E9E">
                          <w:rPr>
                            <w:b/>
                            <w:bCs/>
                            <w:sz w:val="20"/>
                            <w:szCs w:val="20"/>
                          </w:rPr>
                          <w:t>Payment Category</w:t>
                        </w:r>
                      </w:p>
                    </w:tc>
                    <w:tc>
                      <w:tcPr>
                        <w:tcW w:w="4110" w:type="dxa"/>
                        <w:shd w:val="clear" w:color="auto" w:fill="auto"/>
                      </w:tcPr>
                      <w:p w14:paraId="0AD28D44" w14:textId="77777777" w:rsidR="002760D0" w:rsidRPr="00E33E9E" w:rsidRDefault="002760D0" w:rsidP="00F9391E">
                        <w:pPr>
                          <w:pStyle w:val="Default"/>
                          <w:jc w:val="both"/>
                          <w:rPr>
                            <w:b/>
                            <w:bCs/>
                            <w:sz w:val="20"/>
                            <w:szCs w:val="20"/>
                          </w:rPr>
                        </w:pPr>
                        <w:r w:rsidRPr="00E33E9E">
                          <w:rPr>
                            <w:b/>
                            <w:bCs/>
                            <w:sz w:val="20"/>
                            <w:szCs w:val="20"/>
                          </w:rPr>
                          <w:t xml:space="preserve">Performance Security </w:t>
                        </w:r>
                      </w:p>
                    </w:tc>
                  </w:tr>
                  <w:tr w:rsidR="002760D0" w:rsidRPr="00E33E9E" w14:paraId="47DDDEC5" w14:textId="77777777" w:rsidTr="00F9391E">
                    <w:tc>
                      <w:tcPr>
                        <w:tcW w:w="2359" w:type="dxa"/>
                        <w:shd w:val="clear" w:color="auto" w:fill="auto"/>
                      </w:tcPr>
                      <w:p w14:paraId="7F60BFF4" w14:textId="77777777" w:rsidR="002760D0" w:rsidRPr="00E33E9E" w:rsidRDefault="002760D0" w:rsidP="00F9391E">
                        <w:pPr>
                          <w:pStyle w:val="Default"/>
                          <w:jc w:val="both"/>
                          <w:rPr>
                            <w:b/>
                            <w:bCs/>
                            <w:sz w:val="20"/>
                            <w:szCs w:val="20"/>
                          </w:rPr>
                        </w:pPr>
                        <w:r w:rsidRPr="00E33E9E">
                          <w:rPr>
                            <w:b/>
                            <w:bCs/>
                            <w:sz w:val="20"/>
                            <w:szCs w:val="20"/>
                          </w:rPr>
                          <w:t xml:space="preserve"> Sub-category</w:t>
                        </w:r>
                      </w:p>
                    </w:tc>
                    <w:tc>
                      <w:tcPr>
                        <w:tcW w:w="4110" w:type="dxa"/>
                        <w:shd w:val="clear" w:color="auto" w:fill="auto"/>
                      </w:tcPr>
                      <w:p w14:paraId="3DB0EF6C" w14:textId="5EBCBA19" w:rsidR="002760D0" w:rsidRPr="00E33E9E" w:rsidRDefault="002760D0" w:rsidP="00F9391E">
                        <w:pPr>
                          <w:pStyle w:val="Default"/>
                          <w:jc w:val="both"/>
                          <w:rPr>
                            <w:b/>
                            <w:bCs/>
                            <w:sz w:val="20"/>
                            <w:szCs w:val="20"/>
                          </w:rPr>
                        </w:pPr>
                        <w:r w:rsidRPr="00E33E9E">
                          <w:rPr>
                            <w:b/>
                            <w:bCs/>
                            <w:sz w:val="20"/>
                            <w:szCs w:val="20"/>
                          </w:rPr>
                          <w:t>Performance Security Payment–N</w:t>
                        </w:r>
                        <w:r w:rsidR="004E2F20">
                          <w:rPr>
                            <w:b/>
                            <w:bCs/>
                            <w:sz w:val="20"/>
                            <w:szCs w:val="20"/>
                          </w:rPr>
                          <w:t>ER</w:t>
                        </w:r>
                      </w:p>
                    </w:tc>
                  </w:tr>
                  <w:tr w:rsidR="002760D0" w:rsidRPr="00E33E9E" w14:paraId="4FD5A745" w14:textId="77777777" w:rsidTr="00F9391E">
                    <w:tc>
                      <w:tcPr>
                        <w:tcW w:w="2359" w:type="dxa"/>
                        <w:shd w:val="clear" w:color="auto" w:fill="auto"/>
                      </w:tcPr>
                      <w:p w14:paraId="25B811EC" w14:textId="77777777" w:rsidR="002760D0" w:rsidRPr="00E33E9E" w:rsidRDefault="002760D0" w:rsidP="00F9391E">
                        <w:pPr>
                          <w:pStyle w:val="Default"/>
                          <w:jc w:val="both"/>
                          <w:rPr>
                            <w:b/>
                            <w:bCs/>
                            <w:sz w:val="20"/>
                            <w:szCs w:val="20"/>
                          </w:rPr>
                        </w:pPr>
                        <w:r w:rsidRPr="00E33E9E">
                          <w:rPr>
                            <w:b/>
                            <w:bCs/>
                            <w:sz w:val="20"/>
                            <w:szCs w:val="20"/>
                          </w:rPr>
                          <w:t>Name of Depositor</w:t>
                        </w:r>
                      </w:p>
                    </w:tc>
                    <w:tc>
                      <w:tcPr>
                        <w:tcW w:w="4110" w:type="dxa"/>
                        <w:shd w:val="clear" w:color="auto" w:fill="auto"/>
                      </w:tcPr>
                      <w:p w14:paraId="219442DC" w14:textId="77777777" w:rsidR="002760D0" w:rsidRPr="00E33E9E" w:rsidRDefault="002760D0" w:rsidP="00F9391E">
                        <w:pPr>
                          <w:pStyle w:val="Default"/>
                          <w:jc w:val="both"/>
                          <w:rPr>
                            <w:b/>
                            <w:bCs/>
                            <w:sz w:val="20"/>
                            <w:szCs w:val="20"/>
                          </w:rPr>
                        </w:pPr>
                        <w:r w:rsidRPr="00E33E9E">
                          <w:rPr>
                            <w:b/>
                            <w:bCs/>
                            <w:sz w:val="20"/>
                            <w:szCs w:val="20"/>
                          </w:rPr>
                          <w:t>Name of the Contractor</w:t>
                        </w:r>
                      </w:p>
                    </w:tc>
                  </w:tr>
                  <w:tr w:rsidR="002760D0" w:rsidRPr="00E33E9E" w14:paraId="3C16FBA9" w14:textId="77777777" w:rsidTr="00F9391E">
                    <w:tc>
                      <w:tcPr>
                        <w:tcW w:w="2359" w:type="dxa"/>
                        <w:shd w:val="clear" w:color="auto" w:fill="auto"/>
                      </w:tcPr>
                      <w:p w14:paraId="527EE87E" w14:textId="77777777" w:rsidR="002760D0" w:rsidRPr="00E33E9E" w:rsidRDefault="002760D0" w:rsidP="00F9391E">
                        <w:pPr>
                          <w:pStyle w:val="Default"/>
                          <w:jc w:val="both"/>
                          <w:rPr>
                            <w:b/>
                            <w:bCs/>
                            <w:sz w:val="20"/>
                            <w:szCs w:val="20"/>
                          </w:rPr>
                        </w:pPr>
                        <w:r w:rsidRPr="00E33E9E">
                          <w:rPr>
                            <w:b/>
                            <w:bCs/>
                            <w:sz w:val="20"/>
                            <w:szCs w:val="20"/>
                          </w:rPr>
                          <w:t>Vendor Code, if applicable</w:t>
                        </w:r>
                        <w:r w:rsidRPr="00E33E9E">
                          <w:rPr>
                            <w:sz w:val="20"/>
                            <w:szCs w:val="20"/>
                          </w:rPr>
                          <w:t xml:space="preserve"> </w:t>
                        </w:r>
                      </w:p>
                    </w:tc>
                    <w:tc>
                      <w:tcPr>
                        <w:tcW w:w="4110" w:type="dxa"/>
                        <w:shd w:val="clear" w:color="auto" w:fill="auto"/>
                      </w:tcPr>
                      <w:p w14:paraId="69AA0F39" w14:textId="77777777" w:rsidR="002760D0" w:rsidRPr="00E33E9E" w:rsidRDefault="002760D0" w:rsidP="00F9391E">
                        <w:pPr>
                          <w:pStyle w:val="Default"/>
                          <w:jc w:val="both"/>
                          <w:rPr>
                            <w:b/>
                            <w:bCs/>
                            <w:sz w:val="20"/>
                            <w:szCs w:val="20"/>
                          </w:rPr>
                        </w:pPr>
                        <w:r w:rsidRPr="00E33E9E">
                          <w:rPr>
                            <w:b/>
                            <w:bCs/>
                            <w:sz w:val="20"/>
                            <w:szCs w:val="20"/>
                          </w:rPr>
                          <w:t>POWERGRID vendor code of the Contractor</w:t>
                        </w:r>
                      </w:p>
                    </w:tc>
                  </w:tr>
                  <w:tr w:rsidR="002760D0" w:rsidRPr="00E33E9E" w14:paraId="4917D311" w14:textId="77777777" w:rsidTr="00F9391E">
                    <w:tc>
                      <w:tcPr>
                        <w:tcW w:w="2359" w:type="dxa"/>
                        <w:shd w:val="clear" w:color="auto" w:fill="auto"/>
                      </w:tcPr>
                      <w:p w14:paraId="58C16932" w14:textId="77777777" w:rsidR="002760D0" w:rsidRPr="00E33E9E" w:rsidRDefault="002760D0" w:rsidP="00F9391E">
                        <w:pPr>
                          <w:pStyle w:val="Default"/>
                          <w:jc w:val="both"/>
                          <w:rPr>
                            <w:b/>
                            <w:bCs/>
                            <w:sz w:val="20"/>
                            <w:szCs w:val="20"/>
                          </w:rPr>
                        </w:pPr>
                        <w:r w:rsidRPr="00E33E9E">
                          <w:rPr>
                            <w:b/>
                            <w:bCs/>
                            <w:sz w:val="20"/>
                            <w:szCs w:val="20"/>
                          </w:rPr>
                          <w:t>Payment Remarks</w:t>
                        </w:r>
                      </w:p>
                    </w:tc>
                    <w:tc>
                      <w:tcPr>
                        <w:tcW w:w="4110" w:type="dxa"/>
                        <w:shd w:val="clear" w:color="auto" w:fill="auto"/>
                      </w:tcPr>
                      <w:p w14:paraId="0EED8519" w14:textId="223B2484" w:rsidR="002760D0" w:rsidRPr="00E33E9E" w:rsidRDefault="002760D0" w:rsidP="00881DE8">
                        <w:pPr>
                          <w:jc w:val="both"/>
                          <w:rPr>
                            <w:rFonts w:ascii="Book Antiqua" w:hAnsi="Book Antiqua"/>
                            <w:b/>
                            <w:bCs/>
                            <w:sz w:val="20"/>
                            <w:szCs w:val="20"/>
                          </w:rPr>
                        </w:pPr>
                        <w:r w:rsidRPr="00E33E9E">
                          <w:rPr>
                            <w:rFonts w:ascii="Book Antiqua" w:hAnsi="Book Antiqua"/>
                            <w:b/>
                            <w:bCs/>
                            <w:sz w:val="20"/>
                            <w:szCs w:val="20"/>
                          </w:rPr>
                          <w:t xml:space="preserve">Performance Security for </w:t>
                        </w:r>
                        <w:r w:rsidR="00F56F88" w:rsidRPr="00F56F88">
                          <w:rPr>
                            <w:rFonts w:ascii="Book Antiqua" w:hAnsi="Book Antiqua" w:cs="Arial"/>
                            <w:b/>
                            <w:bCs/>
                            <w:noProof/>
                            <w:color w:val="0000CC"/>
                            <w:sz w:val="20"/>
                            <w:szCs w:val="20"/>
                            <w:lang w:bidi="hi-IN"/>
                          </w:rPr>
                          <w:t>Repairing of kitchen including replacement of damaged wall tiles, damaged floors and floor tiles and fixing of granite stone at POWERGRID RHQ township complex, NERTS, Shillong</w:t>
                        </w:r>
                        <w:r w:rsidR="00526C2C" w:rsidRPr="00526C2C">
                          <w:rPr>
                            <w:rFonts w:ascii="Book Antiqua" w:hAnsi="Book Antiqua" w:cs="Arial"/>
                            <w:b/>
                            <w:bCs/>
                            <w:noProof/>
                            <w:color w:val="0000CC"/>
                            <w:sz w:val="20"/>
                            <w:szCs w:val="20"/>
                            <w:lang w:bidi="hi-IN"/>
                          </w:rPr>
                          <w:t>.</w:t>
                        </w:r>
                        <w:r w:rsidR="00CD667D">
                          <w:rPr>
                            <w:rFonts w:ascii="Book Antiqua" w:hAnsi="Book Antiqua" w:cs="Arial"/>
                            <w:b/>
                            <w:bCs/>
                            <w:noProof/>
                            <w:color w:val="0000CC"/>
                            <w:sz w:val="20"/>
                            <w:szCs w:val="20"/>
                            <w:lang w:bidi="hi-IN"/>
                          </w:rPr>
                          <w:t xml:space="preserve"> </w:t>
                        </w:r>
                      </w:p>
                    </w:tc>
                  </w:tr>
                </w:tbl>
                <w:p w14:paraId="32091BDA" w14:textId="77777777" w:rsidR="002760D0" w:rsidRDefault="002760D0" w:rsidP="00F9391E">
                  <w:pPr>
                    <w:pStyle w:val="BodyText"/>
                    <w:ind w:right="123"/>
                    <w:rPr>
                      <w:b/>
                      <w:bCs/>
                      <w:sz w:val="20"/>
                      <w:szCs w:val="20"/>
                    </w:rPr>
                  </w:pPr>
                  <w:r w:rsidRPr="00E33E9E">
                    <w:rPr>
                      <w:b/>
                      <w:bCs/>
                      <w:sz w:val="20"/>
                      <w:szCs w:val="20"/>
                    </w:rPr>
                    <w:t>The copy of ‘Online Payment Acknowledgement – Suppliers’</w:t>
                  </w:r>
                  <w:r w:rsidRPr="00E33E9E">
                    <w:rPr>
                      <w:sz w:val="20"/>
                      <w:szCs w:val="20"/>
                    </w:rPr>
                    <w:t xml:space="preserve"> </w:t>
                  </w:r>
                  <w:r w:rsidRPr="00E33E9E">
                    <w:rPr>
                      <w:b/>
                      <w:bCs/>
                      <w:sz w:val="20"/>
                      <w:szCs w:val="20"/>
                    </w:rPr>
                    <w:t>generated subsequent to the payment shall be submitted by the Contractor. The online payment facility shall be for payment in Indian Rupees only.</w:t>
                  </w:r>
                </w:p>
                <w:p w14:paraId="31DED45F" w14:textId="77777777" w:rsidR="00874077" w:rsidRDefault="00874077" w:rsidP="00F9391E">
                  <w:pPr>
                    <w:pStyle w:val="BodyText"/>
                    <w:ind w:right="123"/>
                    <w:rPr>
                      <w:b/>
                      <w:bCs/>
                      <w:sz w:val="20"/>
                      <w:szCs w:val="20"/>
                    </w:rPr>
                  </w:pPr>
                </w:p>
                <w:p w14:paraId="4DDEF530" w14:textId="55231C22" w:rsidR="00874077" w:rsidRPr="00E33E9E" w:rsidRDefault="00874077" w:rsidP="00F9391E">
                  <w:pPr>
                    <w:pStyle w:val="BodyText"/>
                    <w:ind w:right="123"/>
                    <w:rPr>
                      <w:sz w:val="20"/>
                      <w:szCs w:val="20"/>
                    </w:rPr>
                  </w:pPr>
                  <w:r w:rsidRPr="00874077">
                    <w:rPr>
                      <w:b/>
                      <w:bCs/>
                      <w:sz w:val="22"/>
                    </w:rPr>
                    <w:t>Alternatively</w:t>
                  </w:r>
                  <w:r>
                    <w:rPr>
                      <w:sz w:val="22"/>
                    </w:rPr>
                    <w:t xml:space="preserve"> </w:t>
                  </w:r>
                  <w:r w:rsidRPr="00A57250">
                    <w:rPr>
                      <w:sz w:val="22"/>
                    </w:rPr>
                    <w:t>In case the Contractor do not submit the Contract Performance Guarantee, deduction @</w:t>
                  </w:r>
                  <w:r>
                    <w:rPr>
                      <w:sz w:val="22"/>
                    </w:rPr>
                    <w:t>1</w:t>
                  </w:r>
                  <w:r w:rsidRPr="00A57250">
                    <w:rPr>
                      <w:sz w:val="22"/>
                    </w:rPr>
                    <w:t>0</w:t>
                  </w:r>
                  <w:r>
                    <w:rPr>
                      <w:sz w:val="22"/>
                    </w:rPr>
                    <w:t xml:space="preserve">% </w:t>
                  </w:r>
                  <w:r w:rsidRPr="00A57250">
                    <w:rPr>
                      <w:sz w:val="22"/>
                    </w:rPr>
                    <w:t xml:space="preserve">will be made from the </w:t>
                  </w:r>
                  <w:r w:rsidRPr="00A57250">
                    <w:rPr>
                      <w:sz w:val="22"/>
                    </w:rPr>
                    <w:lastRenderedPageBreak/>
                    <w:t>running bill of the Contractor against the Contract Performance Guarantee</w:t>
                  </w:r>
                </w:p>
                <w:p w14:paraId="227E4A85" w14:textId="77777777" w:rsidR="002760D0" w:rsidRPr="00E33E9E" w:rsidRDefault="002760D0" w:rsidP="00F9391E">
                  <w:pPr>
                    <w:pStyle w:val="BodyText"/>
                    <w:ind w:left="828" w:right="123"/>
                    <w:rPr>
                      <w:sz w:val="20"/>
                      <w:szCs w:val="20"/>
                    </w:rPr>
                  </w:pPr>
                  <w:r w:rsidRPr="00E33E9E">
                    <w:rPr>
                      <w:sz w:val="20"/>
                      <w:szCs w:val="20"/>
                    </w:rPr>
                    <w:t> </w:t>
                  </w:r>
                </w:p>
                <w:p w14:paraId="61FD9F5D"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 No interest shall be payable by the Employer/Owner on the Performance Security. </w:t>
                  </w:r>
                </w:p>
              </w:tc>
            </w:tr>
          </w:tbl>
          <w:p w14:paraId="40DB1E06" w14:textId="77777777" w:rsidR="002760D0" w:rsidRPr="00E33E9E" w:rsidRDefault="002760D0" w:rsidP="00F9391E">
            <w:pPr>
              <w:pStyle w:val="BodyText"/>
              <w:ind w:right="123"/>
              <w:rPr>
                <w:sz w:val="20"/>
                <w:szCs w:val="20"/>
              </w:rPr>
            </w:pPr>
          </w:p>
        </w:tc>
      </w:tr>
      <w:tr w:rsidR="002760D0" w:rsidRPr="00E33E9E" w14:paraId="3C5D8FA4" w14:textId="77777777" w:rsidTr="00EA3B74">
        <w:tc>
          <w:tcPr>
            <w:tcW w:w="1461" w:type="dxa"/>
            <w:tcBorders>
              <w:right w:val="single" w:sz="4" w:space="0" w:color="auto"/>
            </w:tcBorders>
          </w:tcPr>
          <w:p w14:paraId="0E692C39"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3D23981"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62F50FE8"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E7035D5" w14:textId="77777777" w:rsidR="002760D0" w:rsidRPr="00E33E9E" w:rsidRDefault="002760D0" w:rsidP="00F9391E">
            <w:pPr>
              <w:jc w:val="both"/>
              <w:rPr>
                <w:rFonts w:ascii="Book Antiqua" w:eastAsia="Calibri" w:hAnsi="Book Antiqua" w:cs="Book Antiqua"/>
                <w:bCs/>
                <w:color w:val="000000"/>
                <w:sz w:val="20"/>
                <w:szCs w:val="20"/>
                <w:lang w:bidi="hi-IN"/>
              </w:rPr>
            </w:pPr>
          </w:p>
          <w:p w14:paraId="61CE2490" w14:textId="77777777"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Clause 39/40 hereof,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4ADADA0F" w14:textId="77777777" w:rsidTr="00EA3B74">
        <w:tc>
          <w:tcPr>
            <w:tcW w:w="1461" w:type="dxa"/>
            <w:tcBorders>
              <w:right w:val="single" w:sz="4" w:space="0" w:color="auto"/>
            </w:tcBorders>
          </w:tcPr>
          <w:p w14:paraId="6C5C4C8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BF1FCD1"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7D7CA2EE" w14:textId="77777777" w:rsidR="002760D0" w:rsidRPr="00E33E9E"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31838FD4" w14:textId="77777777" w:rsidR="002760D0" w:rsidRPr="00E33E9E" w:rsidRDefault="002760D0" w:rsidP="00F9391E">
            <w:pPr>
              <w:jc w:val="both"/>
              <w:rPr>
                <w:rFonts w:ascii="Book Antiqua" w:eastAsia="Calibri" w:hAnsi="Book Antiqua" w:cs="Book Antiqua"/>
                <w:b/>
                <w:bCs/>
                <w:color w:val="000000"/>
                <w:sz w:val="20"/>
                <w:szCs w:val="20"/>
                <w:lang w:bidi="hi-IN"/>
              </w:rPr>
            </w:pPr>
          </w:p>
          <w:p w14:paraId="1F318C2A"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2760D0" w:rsidRPr="00E33E9E" w14:paraId="794C460A" w14:textId="77777777" w:rsidTr="00EA3B74">
        <w:tc>
          <w:tcPr>
            <w:tcW w:w="1461" w:type="dxa"/>
            <w:tcBorders>
              <w:right w:val="single" w:sz="4" w:space="0" w:color="auto"/>
            </w:tcBorders>
          </w:tcPr>
          <w:p w14:paraId="48EC5122"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CF15D78"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429B8F73"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64DAF3DC"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p>
          <w:p w14:paraId="3ECA2AE5"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ab/>
            </w:r>
            <w:r w:rsidRPr="00E33E9E">
              <w:rPr>
                <w:rFonts w:ascii="Book Antiqua" w:hAnsi="Book Antiqua" w:cs="Calibri"/>
                <w:sz w:val="20"/>
                <w:szCs w:val="20"/>
              </w:rPr>
              <w:tab/>
            </w:r>
          </w:p>
          <w:p w14:paraId="6CDC6336" w14:textId="77777777" w:rsidR="002760D0" w:rsidRPr="00E33E9E" w:rsidRDefault="002760D0" w:rsidP="00A92021">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5DD70E85" w14:textId="77777777" w:rsidR="002760D0" w:rsidRPr="00E33E9E" w:rsidRDefault="002760D0" w:rsidP="00A92021">
            <w:pPr>
              <w:jc w:val="both"/>
              <w:rPr>
                <w:rFonts w:ascii="Book Antiqua" w:hAnsi="Book Antiqua" w:cs="Calibri"/>
                <w:sz w:val="20"/>
                <w:szCs w:val="20"/>
              </w:rPr>
            </w:pPr>
          </w:p>
          <w:p w14:paraId="1E54E08E"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39377211" w14:textId="77777777" w:rsidR="002760D0" w:rsidRPr="00E33E9E" w:rsidRDefault="002760D0" w:rsidP="00A92021">
            <w:pPr>
              <w:ind w:left="990" w:hanging="270"/>
              <w:jc w:val="both"/>
              <w:rPr>
                <w:rFonts w:ascii="Book Antiqua" w:hAnsi="Book Antiqua" w:cs="Calibri"/>
                <w:sz w:val="20"/>
                <w:szCs w:val="20"/>
              </w:rPr>
            </w:pPr>
          </w:p>
          <w:p w14:paraId="1F1FBEC9"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(b) 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FE6D8DF" w14:textId="77777777" w:rsidR="002760D0" w:rsidRPr="00E33E9E" w:rsidRDefault="002760D0" w:rsidP="00A92021">
            <w:pPr>
              <w:ind w:left="469" w:hanging="425"/>
              <w:jc w:val="both"/>
              <w:rPr>
                <w:rFonts w:ascii="Book Antiqua" w:hAnsi="Book Antiqua" w:cs="Calibri"/>
                <w:sz w:val="20"/>
                <w:szCs w:val="20"/>
              </w:rPr>
            </w:pPr>
          </w:p>
          <w:p w14:paraId="761AB129" w14:textId="77777777" w:rsidR="002760D0" w:rsidRPr="00E33E9E" w:rsidRDefault="002760D0" w:rsidP="00A92021">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w:t>
            </w:r>
          </w:p>
          <w:p w14:paraId="790B5D0A" w14:textId="77777777" w:rsidR="002760D0" w:rsidRPr="00E33E9E" w:rsidRDefault="002760D0" w:rsidP="00A92021">
            <w:pPr>
              <w:ind w:left="497" w:hanging="441"/>
              <w:jc w:val="both"/>
              <w:rPr>
                <w:rFonts w:ascii="Book Antiqua" w:hAnsi="Book Antiqua" w:cs="Calibri"/>
                <w:b/>
                <w:bCs/>
                <w:sz w:val="20"/>
                <w:szCs w:val="20"/>
              </w:rPr>
            </w:pPr>
          </w:p>
          <w:p w14:paraId="43FD3F3F"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65701C0A" w14:textId="77777777" w:rsidR="002760D0" w:rsidRPr="00E33E9E" w:rsidRDefault="002760D0" w:rsidP="00A92021">
            <w:pPr>
              <w:jc w:val="both"/>
              <w:rPr>
                <w:rFonts w:ascii="Book Antiqua" w:eastAsia="Batang" w:hAnsi="Book Antiqua" w:cs="Arial"/>
                <w:sz w:val="20"/>
                <w:szCs w:val="20"/>
              </w:rPr>
            </w:pPr>
          </w:p>
          <w:p w14:paraId="18F0A8C4" w14:textId="77777777" w:rsidR="002760D0" w:rsidRPr="00E33E9E"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lastRenderedPageBreak/>
              <w:t>The Account details of POWERGRID for the purpose of Bank Guarantee (towards Advance Payment Security and Performance Security) to be issued using SFMS Platform are as given below:</w:t>
            </w:r>
          </w:p>
          <w:p w14:paraId="638727B7" w14:textId="77777777" w:rsidR="002760D0" w:rsidRPr="00E33E9E" w:rsidRDefault="002760D0" w:rsidP="00A92021">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3B6F7B1C" w14:textId="77777777" w:rsidTr="009B46BB">
              <w:tc>
                <w:tcPr>
                  <w:tcW w:w="3453" w:type="dxa"/>
                  <w:shd w:val="clear" w:color="auto" w:fill="auto"/>
                </w:tcPr>
                <w:p w14:paraId="530B8061"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B48EE77"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37F13448"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79693B69" w14:textId="77777777" w:rsidTr="009B46BB">
              <w:tc>
                <w:tcPr>
                  <w:tcW w:w="3453" w:type="dxa"/>
                  <w:shd w:val="clear" w:color="auto" w:fill="auto"/>
                </w:tcPr>
                <w:p w14:paraId="3ED2A98E"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32BF71E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58138B4"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25BDC8AA" w14:textId="77777777" w:rsidTr="009B46BB">
              <w:tc>
                <w:tcPr>
                  <w:tcW w:w="3453" w:type="dxa"/>
                  <w:shd w:val="clear" w:color="auto" w:fill="auto"/>
                </w:tcPr>
                <w:p w14:paraId="55192C3F"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41C34587"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7B4F214F"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7CC7EA0F" w14:textId="77777777" w:rsidR="002760D0" w:rsidRPr="00E33E9E" w:rsidRDefault="002760D0" w:rsidP="00A92021">
            <w:pPr>
              <w:ind w:left="-18" w:firstLine="18"/>
              <w:jc w:val="both"/>
              <w:rPr>
                <w:rFonts w:ascii="Book Antiqua" w:hAnsi="Book Antiqua" w:cs="Calibri"/>
                <w:b/>
                <w:bCs/>
                <w:sz w:val="20"/>
                <w:szCs w:val="20"/>
              </w:rPr>
            </w:pPr>
          </w:p>
          <w:p w14:paraId="1C6B4C85" w14:textId="77777777" w:rsidR="002760D0" w:rsidRPr="00E33E9E"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5B634296" w14:textId="77777777" w:rsidR="002760D0" w:rsidRPr="00E33E9E" w:rsidRDefault="002760D0" w:rsidP="00A92021">
            <w:pPr>
              <w:jc w:val="both"/>
              <w:rPr>
                <w:rFonts w:ascii="Book Antiqua" w:eastAsia="Batang" w:hAnsi="Book Antiqua" w:cs="Arial"/>
                <w:b/>
                <w:bCs/>
                <w:sz w:val="20"/>
                <w:szCs w:val="20"/>
              </w:rPr>
            </w:pPr>
          </w:p>
          <w:p w14:paraId="09FE5E25"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E6E6942"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p>
          <w:p w14:paraId="6CC9158A" w14:textId="77777777" w:rsidR="002760D0" w:rsidRPr="00E33E9E" w:rsidRDefault="002760D0" w:rsidP="00A92021">
            <w:pPr>
              <w:jc w:val="both"/>
              <w:rPr>
                <w:rFonts w:ascii="Book Antiqua" w:hAnsi="Book Antiqua" w:cs="Arial"/>
                <w:b/>
                <w:bCs/>
                <w:sz w:val="20"/>
                <w:szCs w:val="20"/>
              </w:rPr>
            </w:pPr>
            <w:r w:rsidRPr="00E33E9E">
              <w:rPr>
                <w:rFonts w:ascii="Book Antiqua" w:eastAsia="Calibri" w:hAnsi="Book Antiqua" w:cs="Book Antiqua"/>
                <w:color w:val="000000"/>
                <w:sz w:val="20"/>
                <w:szCs w:val="20"/>
                <w:lang w:bidi="hi-IN"/>
              </w:rPr>
              <w:t xml:space="preserve">In addition to the above, the Bank Guarantee (towards </w:t>
            </w:r>
            <w:r w:rsidRPr="00E33E9E">
              <w:rPr>
                <w:rFonts w:ascii="Book Antiqua" w:eastAsia="Batang" w:hAnsi="Book Antiqua" w:cs="Arial"/>
                <w:b/>
                <w:bCs/>
                <w:sz w:val="20"/>
                <w:szCs w:val="20"/>
              </w:rPr>
              <w:t xml:space="preserve"> </w:t>
            </w:r>
            <w:r w:rsidRPr="00E33E9E">
              <w:rPr>
                <w:rFonts w:ascii="Book Antiqua" w:eastAsia="Batang" w:hAnsi="Book Antiqua" w:cs="Arial"/>
                <w:sz w:val="20"/>
                <w:szCs w:val="20"/>
              </w:rPr>
              <w:t xml:space="preserve">Advance Payment Security and Performance Security) </w:t>
            </w:r>
            <w:r w:rsidRPr="00E33E9E">
              <w:rPr>
                <w:rFonts w:ascii="Book Antiqua" w:eastAsia="Calibri" w:hAnsi="Book Antiqua" w:cs="Book Antiqua"/>
                <w:color w:val="000000"/>
                <w:sz w:val="20"/>
                <w:szCs w:val="20"/>
                <w:lang w:bidi="hi-IN"/>
              </w:rPr>
              <w:t xml:space="preserve"> should be submitted in the Physical form as specified in GCC Clause 8.</w:t>
            </w:r>
          </w:p>
        </w:tc>
      </w:tr>
      <w:tr w:rsidR="002760D0" w:rsidRPr="00E33E9E" w14:paraId="3932516D" w14:textId="77777777" w:rsidTr="00EA3B74">
        <w:tc>
          <w:tcPr>
            <w:tcW w:w="1461" w:type="dxa"/>
            <w:tcBorders>
              <w:right w:val="single" w:sz="4" w:space="0" w:color="auto"/>
            </w:tcBorders>
          </w:tcPr>
          <w:p w14:paraId="7E27F806"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E62EAE6"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13DA68F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3CF9F61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 </w:t>
            </w:r>
          </w:p>
          <w:p w14:paraId="5C63B8A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78B0FEF7" w14:textId="77777777" w:rsidR="002760D0" w:rsidRPr="00E33E9E" w:rsidRDefault="002760D0" w:rsidP="00A92021">
            <w:pPr>
              <w:jc w:val="both"/>
              <w:rPr>
                <w:rFonts w:ascii="Book Antiqua" w:hAnsi="Book Antiqua"/>
                <w:b/>
                <w:bCs/>
                <w:sz w:val="20"/>
                <w:szCs w:val="20"/>
              </w:rPr>
            </w:pPr>
          </w:p>
        </w:tc>
      </w:tr>
      <w:tr w:rsidR="002760D0" w:rsidRPr="00E33E9E" w14:paraId="21F7BA7A" w14:textId="77777777" w:rsidTr="00EA3B74">
        <w:tc>
          <w:tcPr>
            <w:tcW w:w="1461" w:type="dxa"/>
            <w:tcBorders>
              <w:right w:val="single" w:sz="4" w:space="0" w:color="auto"/>
            </w:tcBorders>
          </w:tcPr>
          <w:p w14:paraId="5A6A9AA3"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6BB4977"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19FE2370"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45A244EC" w14:textId="77777777" w:rsidR="002760D0" w:rsidRPr="00E33E9E" w:rsidRDefault="002760D0" w:rsidP="00A92021">
            <w:pPr>
              <w:jc w:val="both"/>
              <w:rPr>
                <w:rFonts w:ascii="Book Antiqua" w:hAnsi="Book Antiqua" w:cs="Calibri"/>
                <w:b/>
                <w:bCs/>
                <w:sz w:val="20"/>
                <w:szCs w:val="20"/>
              </w:rPr>
            </w:pPr>
          </w:p>
          <w:p w14:paraId="7D3AE54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577AC2F0" w14:textId="77777777" w:rsidR="002760D0" w:rsidRPr="00E33E9E" w:rsidRDefault="002760D0" w:rsidP="00A92021">
            <w:pPr>
              <w:jc w:val="both"/>
              <w:rPr>
                <w:rFonts w:ascii="Book Antiqua" w:hAnsi="Book Antiqua" w:cs="Calibri"/>
                <w:sz w:val="20"/>
                <w:szCs w:val="20"/>
              </w:rPr>
            </w:pPr>
          </w:p>
          <w:p w14:paraId="1B954BA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49831C2E" w14:textId="77777777" w:rsidR="002760D0" w:rsidRPr="00E33E9E" w:rsidRDefault="002760D0" w:rsidP="00A92021">
            <w:pPr>
              <w:jc w:val="both"/>
              <w:rPr>
                <w:rFonts w:ascii="Book Antiqua" w:hAnsi="Book Antiqua" w:cs="Calibri"/>
                <w:sz w:val="20"/>
                <w:szCs w:val="20"/>
              </w:rPr>
            </w:pPr>
          </w:p>
          <w:p w14:paraId="45DCEF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47DCAC5C" w14:textId="77777777" w:rsidR="002760D0" w:rsidRPr="00E33E9E" w:rsidRDefault="002760D0" w:rsidP="00A92021">
            <w:pPr>
              <w:jc w:val="both"/>
              <w:rPr>
                <w:rFonts w:ascii="Book Antiqua" w:hAnsi="Book Antiqua" w:cs="Calibri"/>
                <w:sz w:val="20"/>
                <w:szCs w:val="20"/>
              </w:rPr>
            </w:pPr>
          </w:p>
          <w:p w14:paraId="77CD1B5D"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w:t>
            </w:r>
            <w:r w:rsidRPr="00E33E9E">
              <w:rPr>
                <w:rFonts w:ascii="Book Antiqua" w:hAnsi="Book Antiqua" w:cs="Calibri"/>
                <w:sz w:val="20"/>
                <w:szCs w:val="20"/>
              </w:rPr>
              <w:lastRenderedPageBreak/>
              <w:t>Employer, including collusive practices among bidders (prior to or after bid submission) to establish bid prices at artificial, non-competitive levels and to deprive Employer of the benefits of competitive prices.</w:t>
            </w:r>
          </w:p>
          <w:p w14:paraId="129FA5BD" w14:textId="77777777" w:rsidR="002760D0" w:rsidRPr="00E33E9E" w:rsidRDefault="002760D0" w:rsidP="00A92021">
            <w:pPr>
              <w:jc w:val="both"/>
              <w:rPr>
                <w:rFonts w:ascii="Book Antiqua" w:hAnsi="Book Antiqua" w:cs="Calibri"/>
                <w:sz w:val="20"/>
                <w:szCs w:val="20"/>
              </w:rPr>
            </w:pPr>
          </w:p>
          <w:p w14:paraId="11A60D5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“collusive practice” shall also include an arrangement between two or more parties designed to achieve an illegitimate purpose to the detriment of interest of Employer.</w:t>
            </w:r>
          </w:p>
          <w:p w14:paraId="2A59A51C" w14:textId="77777777" w:rsidR="002760D0" w:rsidRPr="00E33E9E" w:rsidRDefault="002760D0" w:rsidP="00A92021">
            <w:pPr>
              <w:jc w:val="both"/>
              <w:rPr>
                <w:rFonts w:ascii="Book Antiqua" w:hAnsi="Book Antiqua" w:cs="Calibri"/>
                <w:sz w:val="20"/>
                <w:szCs w:val="20"/>
              </w:rPr>
            </w:pPr>
          </w:p>
          <w:p w14:paraId="4C1FDDFD"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“coercive practice” is impairing or harming, or threatening to impair or harm, directly or indirectly, any party or the property of the party to influence improperly the actions of a party;</w:t>
            </w:r>
          </w:p>
          <w:p w14:paraId="7D94234D" w14:textId="77777777" w:rsidR="002760D0" w:rsidRPr="00E33E9E" w:rsidRDefault="002760D0" w:rsidP="00A92021">
            <w:pPr>
              <w:jc w:val="both"/>
              <w:rPr>
                <w:rFonts w:ascii="Book Antiqua" w:hAnsi="Book Antiqua" w:cs="Calibri"/>
                <w:sz w:val="20"/>
                <w:szCs w:val="20"/>
              </w:rPr>
            </w:pPr>
          </w:p>
          <w:p w14:paraId="371B2C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2886D0CA"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704A84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68B79B6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66D1BDCB" w14:textId="77777777" w:rsidR="002760D0" w:rsidRPr="00E33E9E" w:rsidRDefault="002760D0" w:rsidP="00A92021">
            <w:pPr>
              <w:jc w:val="both"/>
              <w:rPr>
                <w:rFonts w:ascii="Book Antiqua" w:hAnsi="Book Antiqua" w:cs="Calibri"/>
                <w:sz w:val="20"/>
                <w:szCs w:val="20"/>
              </w:rPr>
            </w:pPr>
          </w:p>
          <w:p w14:paraId="176B0CDC"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00D90DEC" w14:textId="77777777" w:rsidR="002760D0" w:rsidRPr="00E33E9E" w:rsidRDefault="002760D0" w:rsidP="00A92021">
            <w:pPr>
              <w:jc w:val="both"/>
              <w:rPr>
                <w:rFonts w:ascii="Book Antiqua" w:hAnsi="Book Antiqua"/>
                <w:b/>
                <w:bCs/>
                <w:sz w:val="20"/>
                <w:szCs w:val="20"/>
              </w:rPr>
            </w:pPr>
          </w:p>
        </w:tc>
      </w:tr>
      <w:tr w:rsidR="002760D0" w:rsidRPr="00E33E9E" w14:paraId="2B715254" w14:textId="77777777" w:rsidTr="00EA3B74">
        <w:tc>
          <w:tcPr>
            <w:tcW w:w="1461" w:type="dxa"/>
            <w:tcBorders>
              <w:right w:val="single" w:sz="4" w:space="0" w:color="auto"/>
            </w:tcBorders>
          </w:tcPr>
          <w:p w14:paraId="37B9A67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8335DBB"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159FD04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2F056173" w14:textId="77777777" w:rsidR="002760D0" w:rsidRPr="00E33E9E" w:rsidRDefault="002760D0" w:rsidP="00292B1E">
            <w:pPr>
              <w:jc w:val="both"/>
              <w:rPr>
                <w:rFonts w:ascii="Book Antiqua" w:hAnsi="Book Antiqua" w:cs="Calibri"/>
                <w:b/>
                <w:bCs/>
                <w:sz w:val="20"/>
                <w:szCs w:val="20"/>
              </w:rPr>
            </w:pPr>
          </w:p>
          <w:p w14:paraId="7C783AB6"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5F9A247A" w14:textId="77777777" w:rsidTr="00EA3B74">
        <w:tc>
          <w:tcPr>
            <w:tcW w:w="1461" w:type="dxa"/>
            <w:tcBorders>
              <w:right w:val="single" w:sz="4" w:space="0" w:color="auto"/>
            </w:tcBorders>
          </w:tcPr>
          <w:p w14:paraId="35701DE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93737E0"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46675EDF" w14:textId="77777777" w:rsidR="002760D0" w:rsidRPr="00E33E9E" w:rsidRDefault="002760D0" w:rsidP="00292B1E">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06AF6A54" w14:textId="77777777" w:rsidR="002760D0" w:rsidRPr="00E33E9E" w:rsidRDefault="002760D0" w:rsidP="00292B1E">
            <w:pPr>
              <w:ind w:left="48"/>
              <w:jc w:val="both"/>
              <w:rPr>
                <w:rFonts w:ascii="Book Antiqua" w:hAnsi="Book Antiqua"/>
                <w:sz w:val="20"/>
                <w:szCs w:val="20"/>
              </w:rPr>
            </w:pPr>
          </w:p>
          <w:p w14:paraId="128EDFC7"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0E2B7ECE" w14:textId="77777777" w:rsidR="002760D0" w:rsidRPr="00E33E9E" w:rsidRDefault="002760D0" w:rsidP="00292B1E">
            <w:pPr>
              <w:ind w:left="48"/>
              <w:jc w:val="both"/>
              <w:rPr>
                <w:rFonts w:ascii="Book Antiqua" w:hAnsi="Book Antiqua"/>
                <w:sz w:val="20"/>
                <w:szCs w:val="20"/>
              </w:rPr>
            </w:pPr>
          </w:p>
          <w:p w14:paraId="35AC7071"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p>
          <w:p w14:paraId="33625D18" w14:textId="77777777" w:rsidR="002760D0" w:rsidRPr="00E33E9E" w:rsidRDefault="002760D0" w:rsidP="00292B1E">
            <w:pPr>
              <w:jc w:val="both"/>
              <w:rPr>
                <w:rFonts w:ascii="Book Antiqua" w:hAnsi="Book Antiqua"/>
                <w:b/>
                <w:bCs/>
                <w:sz w:val="20"/>
                <w:szCs w:val="20"/>
              </w:rPr>
            </w:pPr>
          </w:p>
        </w:tc>
      </w:tr>
      <w:tr w:rsidR="002760D0" w:rsidRPr="00E33E9E" w14:paraId="229AD9A4" w14:textId="77777777" w:rsidTr="00EA3B74">
        <w:tc>
          <w:tcPr>
            <w:tcW w:w="1461" w:type="dxa"/>
            <w:tcBorders>
              <w:right w:val="single" w:sz="4" w:space="0" w:color="auto"/>
            </w:tcBorders>
          </w:tcPr>
          <w:p w14:paraId="37765674"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1DF7CD3"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05C49EF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631259CB" w14:textId="77777777" w:rsidR="002760D0" w:rsidRPr="00E33E9E" w:rsidRDefault="002760D0" w:rsidP="00292B1E">
            <w:pPr>
              <w:jc w:val="both"/>
              <w:rPr>
                <w:rFonts w:ascii="Book Antiqua" w:hAnsi="Book Antiqua" w:cs="Calibri"/>
                <w:b/>
                <w:bCs/>
                <w:sz w:val="20"/>
                <w:szCs w:val="20"/>
              </w:rPr>
            </w:pPr>
          </w:p>
          <w:p w14:paraId="520B9D35"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lastRenderedPageBreak/>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3DBCCA05" w14:textId="77777777" w:rsidTr="00EA3B74">
        <w:tc>
          <w:tcPr>
            <w:tcW w:w="1461" w:type="dxa"/>
            <w:tcBorders>
              <w:right w:val="single" w:sz="4" w:space="0" w:color="auto"/>
            </w:tcBorders>
          </w:tcPr>
          <w:p w14:paraId="299C24D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63D67A0"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5CBD4F1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658F5F98" w14:textId="77777777" w:rsidR="002760D0" w:rsidRPr="00E33E9E" w:rsidRDefault="002760D0" w:rsidP="00292B1E">
            <w:pPr>
              <w:jc w:val="both"/>
              <w:rPr>
                <w:rFonts w:ascii="Book Antiqua" w:hAnsi="Book Antiqua" w:cs="Calibri"/>
                <w:b/>
                <w:bCs/>
                <w:sz w:val="20"/>
                <w:szCs w:val="20"/>
              </w:rPr>
            </w:pPr>
          </w:p>
          <w:p w14:paraId="4853464D"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68D41334" w14:textId="77777777" w:rsidTr="00EA3B74">
        <w:tc>
          <w:tcPr>
            <w:tcW w:w="1461" w:type="dxa"/>
            <w:tcBorders>
              <w:right w:val="single" w:sz="4" w:space="0" w:color="auto"/>
            </w:tcBorders>
          </w:tcPr>
          <w:p w14:paraId="0E9EF7B0"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90D490"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66373F93"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708ECB22" w14:textId="77777777" w:rsidR="002760D0" w:rsidRPr="00E33E9E" w:rsidRDefault="002760D0" w:rsidP="00F9391E">
            <w:pPr>
              <w:jc w:val="both"/>
              <w:rPr>
                <w:rFonts w:ascii="Book Antiqua" w:hAnsi="Book Antiqua"/>
                <w:b/>
                <w:bCs/>
                <w:sz w:val="20"/>
                <w:szCs w:val="20"/>
              </w:rPr>
            </w:pPr>
          </w:p>
          <w:p w14:paraId="3113C44C"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p w14:paraId="5E5E75A5" w14:textId="77777777" w:rsidR="002760D0" w:rsidRPr="00E33E9E" w:rsidRDefault="002760D0" w:rsidP="00F9391E">
            <w:pPr>
              <w:jc w:val="both"/>
              <w:rPr>
                <w:rFonts w:ascii="Book Antiqua" w:hAnsi="Book Antiqua"/>
                <w:b/>
                <w:bCs/>
                <w:sz w:val="20"/>
                <w:szCs w:val="20"/>
              </w:rPr>
            </w:pPr>
          </w:p>
        </w:tc>
      </w:tr>
      <w:tr w:rsidR="002760D0" w:rsidRPr="00E33E9E" w14:paraId="0BBEB2E4" w14:textId="77777777" w:rsidTr="00EA3B74">
        <w:tc>
          <w:tcPr>
            <w:tcW w:w="1461" w:type="dxa"/>
            <w:tcBorders>
              <w:right w:val="single" w:sz="4" w:space="0" w:color="auto"/>
            </w:tcBorders>
          </w:tcPr>
          <w:p w14:paraId="2AF1B10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21D634"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4E234F3F"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23.5.1</w:t>
            </w:r>
          </w:p>
        </w:tc>
        <w:tc>
          <w:tcPr>
            <w:tcW w:w="7184" w:type="dxa"/>
            <w:tcBorders>
              <w:left w:val="nil"/>
            </w:tcBorders>
          </w:tcPr>
          <w:p w14:paraId="3BA4133B"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23.5.1 with the following:</w:t>
            </w:r>
          </w:p>
          <w:p w14:paraId="20829521" w14:textId="77777777" w:rsidR="002760D0" w:rsidRPr="00E33E9E" w:rsidRDefault="002760D0" w:rsidP="00F9391E">
            <w:pPr>
              <w:jc w:val="both"/>
              <w:rPr>
                <w:rFonts w:ascii="Book Antiqua" w:hAnsi="Book Antiqua"/>
                <w:b/>
                <w:bCs/>
                <w:sz w:val="20"/>
                <w:szCs w:val="20"/>
              </w:rPr>
            </w:pPr>
          </w:p>
          <w:p w14:paraId="4C9FCC88" w14:textId="77777777" w:rsidR="002760D0" w:rsidRPr="00E33E9E" w:rsidRDefault="002760D0" w:rsidP="00F9391E">
            <w:pPr>
              <w:ind w:hanging="18"/>
              <w:jc w:val="both"/>
              <w:rPr>
                <w:rFonts w:ascii="Book Antiqua" w:hAnsi="Book Antiqua"/>
                <w:sz w:val="20"/>
                <w:szCs w:val="20"/>
              </w:rPr>
            </w:pPr>
            <w:r w:rsidRPr="00E33E9E">
              <w:rPr>
                <w:rFonts w:ascii="Book Antiqua" w:hAnsi="Book Antiqua"/>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E33E9E">
              <w:rPr>
                <w:rFonts w:ascii="Book Antiqua" w:hAnsi="Book Antiqua"/>
                <w:b/>
                <w:sz w:val="20"/>
                <w:szCs w:val="20"/>
              </w:rPr>
              <w:t>4 hrs</w:t>
            </w:r>
            <w:r w:rsidRPr="00E33E9E">
              <w:rPr>
                <w:rFonts w:ascii="Book Antiqua" w:hAnsi="Book Antiqua"/>
                <w:sz w:val="20"/>
                <w:szCs w:val="20"/>
              </w:rPr>
              <w:t>. of the occurrence of the same, to the Project Manager in prescribed form and also to all the authorities envisaged under the applicable laws.</w:t>
            </w:r>
          </w:p>
          <w:p w14:paraId="29766A6E" w14:textId="77777777" w:rsidR="002760D0" w:rsidRPr="00E33E9E" w:rsidRDefault="002760D0" w:rsidP="00F9391E">
            <w:pPr>
              <w:ind w:hanging="18"/>
              <w:jc w:val="both"/>
              <w:rPr>
                <w:rFonts w:ascii="Book Antiqua" w:hAnsi="Book Antiqua"/>
                <w:sz w:val="20"/>
                <w:szCs w:val="20"/>
              </w:rPr>
            </w:pPr>
          </w:p>
          <w:p w14:paraId="3EDDBC74" w14:textId="77777777" w:rsidR="002760D0" w:rsidRPr="00E33E9E" w:rsidRDefault="002760D0" w:rsidP="00F9391E">
            <w:pPr>
              <w:ind w:hanging="18"/>
              <w:jc w:val="both"/>
              <w:rPr>
                <w:rFonts w:ascii="Book Antiqua" w:hAnsi="Book Antiqua"/>
                <w:b/>
                <w:bCs/>
                <w:sz w:val="20"/>
                <w:szCs w:val="20"/>
              </w:rPr>
            </w:pPr>
            <w:r w:rsidRPr="00E33E9E">
              <w:rPr>
                <w:rFonts w:ascii="Book Antiqua" w:hAnsi="Book Antiqua"/>
                <w:sz w:val="20"/>
                <w:szCs w:val="20"/>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E33E9E">
              <w:rPr>
                <w:rFonts w:ascii="Book Antiqua" w:hAnsi="Book Antiqua"/>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5B937459" w14:textId="77777777" w:rsidR="002760D0" w:rsidRPr="00E33E9E" w:rsidRDefault="002760D0" w:rsidP="00F9391E">
            <w:pPr>
              <w:ind w:hanging="18"/>
              <w:jc w:val="both"/>
              <w:rPr>
                <w:rFonts w:ascii="Book Antiqua" w:hAnsi="Book Antiqua"/>
                <w:b/>
                <w:bCs/>
                <w:sz w:val="20"/>
                <w:szCs w:val="20"/>
              </w:rPr>
            </w:pPr>
          </w:p>
          <w:p w14:paraId="42E35BB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7434099" w14:textId="77777777" w:rsidR="002760D0" w:rsidRPr="00E33E9E" w:rsidRDefault="002760D0" w:rsidP="00F9391E">
            <w:pPr>
              <w:jc w:val="both"/>
              <w:rPr>
                <w:rFonts w:ascii="Book Antiqua" w:hAnsi="Book Antiqua"/>
                <w:b/>
                <w:bCs/>
                <w:sz w:val="20"/>
                <w:szCs w:val="20"/>
              </w:rPr>
            </w:pPr>
          </w:p>
          <w:p w14:paraId="5A11E660"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In case of a fatal accident in a contract awarded to and being executed by an Associate of Contractor,    the Associate who is executing the erection/services contract corresponding to the scope of work in which accident has occurred,</w:t>
            </w:r>
            <w:r w:rsidRPr="00E33E9E">
              <w:rPr>
                <w:rFonts w:ascii="Book Antiqua" w:hAnsi="Book Antiqua"/>
                <w:sz w:val="20"/>
                <w:szCs w:val="20"/>
              </w:rPr>
              <w:t xml:space="preserve"> </w:t>
            </w:r>
            <w:r w:rsidRPr="00E33E9E">
              <w:rPr>
                <w:rFonts w:ascii="Book Antiqua" w:hAnsi="Book Antiqua"/>
                <w:b/>
                <w:bCs/>
                <w:sz w:val="20"/>
                <w:szCs w:val="20"/>
              </w:rPr>
              <w:t>shall submit its Board Resolution and apprise the POWERGRID APEX SAFETY BOARD as brought out above.</w:t>
            </w:r>
          </w:p>
          <w:p w14:paraId="7BBFE4F0" w14:textId="77777777" w:rsidR="002760D0" w:rsidRPr="00E33E9E" w:rsidRDefault="002760D0" w:rsidP="00F9391E">
            <w:pPr>
              <w:jc w:val="both"/>
              <w:rPr>
                <w:rFonts w:ascii="Book Antiqua" w:hAnsi="Book Antiqua"/>
                <w:b/>
                <w:bCs/>
                <w:sz w:val="20"/>
                <w:szCs w:val="20"/>
              </w:rPr>
            </w:pPr>
          </w:p>
        </w:tc>
      </w:tr>
      <w:tr w:rsidR="002760D0" w:rsidRPr="00E33E9E" w14:paraId="0331D0DF" w14:textId="77777777" w:rsidTr="00EA3B74">
        <w:tc>
          <w:tcPr>
            <w:tcW w:w="1461" w:type="dxa"/>
            <w:tcBorders>
              <w:right w:val="single" w:sz="4" w:space="0" w:color="auto"/>
            </w:tcBorders>
          </w:tcPr>
          <w:p w14:paraId="2DE1974A"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75D02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3CBEE240"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23.5.5</w:t>
            </w:r>
          </w:p>
        </w:tc>
        <w:tc>
          <w:tcPr>
            <w:tcW w:w="7184" w:type="dxa"/>
            <w:tcBorders>
              <w:left w:val="nil"/>
            </w:tcBorders>
          </w:tcPr>
          <w:p w14:paraId="01FA7DA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23.5.5 with the following:</w:t>
            </w:r>
          </w:p>
          <w:p w14:paraId="01B43A2E" w14:textId="77777777" w:rsidR="002760D0" w:rsidRPr="00E33E9E" w:rsidRDefault="002760D0" w:rsidP="00F9391E">
            <w:pPr>
              <w:jc w:val="both"/>
              <w:rPr>
                <w:rFonts w:ascii="Book Antiqua" w:hAnsi="Book Antiqua"/>
                <w:b/>
                <w:bCs/>
                <w:sz w:val="20"/>
                <w:szCs w:val="20"/>
              </w:rPr>
            </w:pPr>
          </w:p>
          <w:p w14:paraId="7A28B28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E33E9E">
              <w:rPr>
                <w:rFonts w:ascii="Book Antiqua" w:hAnsi="Book Antiqua"/>
                <w:b/>
                <w:bCs/>
                <w:sz w:val="20"/>
                <w:szCs w:val="20"/>
              </w:rPr>
              <w:t>a recovery</w:t>
            </w:r>
            <w:r w:rsidRPr="00E33E9E">
              <w:rPr>
                <w:rFonts w:ascii="Book Antiqua" w:hAnsi="Book Antiqua"/>
                <w:sz w:val="20"/>
                <w:szCs w:val="20"/>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E33E9E">
              <w:rPr>
                <w:rFonts w:ascii="Book Antiqua" w:hAnsi="Book Antiqua"/>
                <w:b/>
                <w:bCs/>
                <w:sz w:val="20"/>
                <w:szCs w:val="20"/>
              </w:rPr>
              <w:t>recovery</w:t>
            </w:r>
            <w:r w:rsidRPr="00E33E9E">
              <w:rPr>
                <w:rFonts w:ascii="Book Antiqua" w:hAnsi="Book Antiqua"/>
                <w:sz w:val="20"/>
                <w:szCs w:val="20"/>
              </w:rPr>
              <w:t xml:space="preserve"> mentioned in this Clause.</w:t>
            </w:r>
          </w:p>
          <w:p w14:paraId="0654EDC2" w14:textId="77777777" w:rsidR="002760D0" w:rsidRPr="00E33E9E" w:rsidRDefault="002760D0" w:rsidP="00F9391E">
            <w:pPr>
              <w:jc w:val="both"/>
              <w:rPr>
                <w:rFonts w:ascii="Book Antiqua" w:hAnsi="Book Antiqua"/>
                <w:b/>
                <w:bCs/>
                <w:sz w:val="20"/>
                <w:szCs w:val="20"/>
              </w:rPr>
            </w:pPr>
          </w:p>
        </w:tc>
      </w:tr>
      <w:tr w:rsidR="002760D0" w:rsidRPr="00E33E9E" w14:paraId="317EFC50" w14:textId="77777777" w:rsidTr="00EA3B74">
        <w:tc>
          <w:tcPr>
            <w:tcW w:w="1461" w:type="dxa"/>
            <w:tcBorders>
              <w:right w:val="single" w:sz="4" w:space="0" w:color="auto"/>
            </w:tcBorders>
          </w:tcPr>
          <w:p w14:paraId="75B3E33F"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121D429"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GCC 23.5.8</w:t>
            </w:r>
          </w:p>
          <w:p w14:paraId="59D4EE80" w14:textId="77777777" w:rsidR="002760D0" w:rsidRPr="00E33E9E" w:rsidRDefault="002760D0" w:rsidP="00292B1E">
            <w:pPr>
              <w:jc w:val="both"/>
              <w:rPr>
                <w:rFonts w:ascii="Book Antiqua" w:hAnsi="Book Antiqua"/>
                <w:sz w:val="20"/>
                <w:szCs w:val="20"/>
              </w:rPr>
            </w:pPr>
          </w:p>
        </w:tc>
        <w:tc>
          <w:tcPr>
            <w:tcW w:w="7184" w:type="dxa"/>
            <w:tcBorders>
              <w:left w:val="nil"/>
            </w:tcBorders>
          </w:tcPr>
          <w:p w14:paraId="58CE9AE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new clause GCC 23.5.8 as under:</w:t>
            </w:r>
          </w:p>
          <w:p w14:paraId="0918D00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 xml:space="preserve">   </w:t>
            </w:r>
            <w:r w:rsidRPr="00E33E9E">
              <w:rPr>
                <w:rFonts w:ascii="Book Antiqua" w:hAnsi="Book Antiqua" w:cs="Calibri"/>
                <w:sz w:val="20"/>
                <w:szCs w:val="20"/>
              </w:rPr>
              <w:tab/>
            </w:r>
          </w:p>
          <w:p w14:paraId="17F09287" w14:textId="77777777" w:rsidR="002760D0" w:rsidRPr="00E33E9E" w:rsidRDefault="002760D0" w:rsidP="00292B1E">
            <w:pPr>
              <w:ind w:left="-52"/>
              <w:jc w:val="both"/>
              <w:rPr>
                <w:rFonts w:ascii="Book Antiqua" w:hAnsi="Book Antiqua" w:cs="Calibri"/>
                <w:sz w:val="20"/>
                <w:szCs w:val="20"/>
              </w:rPr>
            </w:pPr>
            <w:r w:rsidRPr="00E33E9E">
              <w:rPr>
                <w:rFonts w:ascii="Book Antiqua" w:hAnsi="Book Antiqua" w:cs="Calibri"/>
                <w:sz w:val="20"/>
                <w:szCs w:val="20"/>
              </w:rPr>
              <w:t>The amount paid/ recovered from the Contractor on account of non-compliance to Safety measures shall be deposited in the ‘Safety Corpus Fund’, if not specified otherwise, established by the Employer. The  ‘Safety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332088F" w14:textId="77777777" w:rsidR="002760D0" w:rsidRPr="00E33E9E" w:rsidRDefault="002760D0" w:rsidP="00292B1E">
            <w:pPr>
              <w:jc w:val="both"/>
              <w:rPr>
                <w:rFonts w:ascii="Book Antiqua" w:hAnsi="Book Antiqua"/>
                <w:b/>
                <w:bCs/>
                <w:sz w:val="20"/>
                <w:szCs w:val="20"/>
              </w:rPr>
            </w:pPr>
          </w:p>
        </w:tc>
      </w:tr>
      <w:tr w:rsidR="002760D0" w:rsidRPr="00E33E9E" w14:paraId="61D98F70" w14:textId="77777777" w:rsidTr="00EA3B74">
        <w:tc>
          <w:tcPr>
            <w:tcW w:w="1461" w:type="dxa"/>
            <w:tcBorders>
              <w:right w:val="single" w:sz="4" w:space="0" w:color="auto"/>
            </w:tcBorders>
          </w:tcPr>
          <w:p w14:paraId="6FA262E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3B92098"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23.7</w:t>
            </w:r>
          </w:p>
        </w:tc>
        <w:tc>
          <w:tcPr>
            <w:tcW w:w="7184" w:type="dxa"/>
            <w:tcBorders>
              <w:left w:val="nil"/>
            </w:tcBorders>
          </w:tcPr>
          <w:p w14:paraId="3024379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23.7 with the following:</w:t>
            </w:r>
          </w:p>
          <w:p w14:paraId="78767E6A" w14:textId="77777777" w:rsidR="002760D0" w:rsidRPr="00E33E9E" w:rsidRDefault="002760D0" w:rsidP="00F9391E">
            <w:pPr>
              <w:jc w:val="both"/>
              <w:rPr>
                <w:rFonts w:ascii="Book Antiqua" w:hAnsi="Book Antiqua"/>
                <w:b/>
                <w:bCs/>
                <w:sz w:val="20"/>
                <w:szCs w:val="20"/>
              </w:rPr>
            </w:pPr>
          </w:p>
          <w:p w14:paraId="52535465" w14:textId="41AD144F" w:rsidR="002760D0" w:rsidRPr="00EA3B74" w:rsidRDefault="00EA3B74" w:rsidP="00F9391E">
            <w:pPr>
              <w:jc w:val="both"/>
              <w:rPr>
                <w:rFonts w:ascii="Book Antiqua" w:hAnsi="Book Antiqua"/>
                <w:sz w:val="20"/>
                <w:szCs w:val="20"/>
              </w:rPr>
            </w:pPr>
            <w:r w:rsidRPr="00EA3B74">
              <w:rPr>
                <w:rFonts w:ascii="Book Antiqua" w:hAnsi="Book Antiqua"/>
                <w:sz w:val="20"/>
                <w:szCs w:val="20"/>
              </w:rPr>
              <w:t>The successful bidder shall follow safety provision as attached in Sample forms and procedure.</w:t>
            </w:r>
          </w:p>
        </w:tc>
      </w:tr>
      <w:tr w:rsidR="002760D0" w:rsidRPr="00E33E9E" w14:paraId="46487444" w14:textId="77777777" w:rsidTr="00EA3B74">
        <w:tc>
          <w:tcPr>
            <w:tcW w:w="1461" w:type="dxa"/>
            <w:tcBorders>
              <w:right w:val="single" w:sz="4" w:space="0" w:color="auto"/>
            </w:tcBorders>
          </w:tcPr>
          <w:p w14:paraId="7260B95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B32FE7"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23.8</w:t>
            </w:r>
          </w:p>
        </w:tc>
        <w:tc>
          <w:tcPr>
            <w:tcW w:w="7184" w:type="dxa"/>
            <w:tcBorders>
              <w:left w:val="nil"/>
            </w:tcBorders>
          </w:tcPr>
          <w:p w14:paraId="0C41569C" w14:textId="77777777" w:rsidR="002760D0" w:rsidRPr="00E33E9E" w:rsidRDefault="002760D0" w:rsidP="00F9391E">
            <w:pPr>
              <w:jc w:val="both"/>
              <w:rPr>
                <w:rFonts w:ascii="Book Antiqua" w:hAnsi="Book Antiqua" w:cs="Arial"/>
                <w:b/>
                <w:sz w:val="20"/>
                <w:szCs w:val="20"/>
              </w:rPr>
            </w:pPr>
            <w:r w:rsidRPr="00E33E9E">
              <w:rPr>
                <w:rFonts w:ascii="Book Antiqua" w:hAnsi="Book Antiqua" w:cs="Arial"/>
                <w:b/>
                <w:sz w:val="20"/>
                <w:szCs w:val="20"/>
              </w:rPr>
              <w:t>Add new clause GCC 23.8:</w:t>
            </w:r>
          </w:p>
          <w:p w14:paraId="41A46029" w14:textId="77777777" w:rsidR="002760D0" w:rsidRPr="00E33E9E" w:rsidRDefault="002760D0" w:rsidP="00F9391E">
            <w:pPr>
              <w:jc w:val="both"/>
              <w:rPr>
                <w:rFonts w:ascii="Book Antiqua" w:hAnsi="Book Antiqua" w:cs="Arial"/>
                <w:b/>
                <w:sz w:val="20"/>
                <w:szCs w:val="20"/>
              </w:rPr>
            </w:pPr>
          </w:p>
          <w:p w14:paraId="5A09D54B"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45E5C55" w14:textId="77777777" w:rsidTr="00EA3B74">
        <w:tc>
          <w:tcPr>
            <w:tcW w:w="1461" w:type="dxa"/>
            <w:tcBorders>
              <w:right w:val="single" w:sz="4" w:space="0" w:color="auto"/>
            </w:tcBorders>
          </w:tcPr>
          <w:p w14:paraId="64A11C4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3C5FBBA"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2D56C9B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31.2</w:t>
            </w:r>
          </w:p>
          <w:p w14:paraId="75844AD6"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b/>
                <w:bCs/>
                <w:sz w:val="20"/>
                <w:szCs w:val="20"/>
              </w:rPr>
            </w:pPr>
          </w:p>
          <w:p w14:paraId="6F37F524"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PROGRESS REPORT</w:t>
            </w:r>
          </w:p>
          <w:p w14:paraId="50C45A97"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lastRenderedPageBreak/>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7D43E15"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4BE26FA5" w14:textId="77777777" w:rsidTr="00EA3B74">
        <w:tc>
          <w:tcPr>
            <w:tcW w:w="1461" w:type="dxa"/>
            <w:tcBorders>
              <w:right w:val="single" w:sz="4" w:space="0" w:color="auto"/>
            </w:tcBorders>
          </w:tcPr>
          <w:p w14:paraId="7309054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C1BDA1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138B97A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D44B016" w14:textId="77777777" w:rsidR="002760D0" w:rsidRPr="00E33E9E" w:rsidRDefault="002760D0" w:rsidP="00292B1E">
            <w:pPr>
              <w:jc w:val="both"/>
              <w:rPr>
                <w:rFonts w:ascii="Book Antiqua" w:hAnsi="Book Antiqua" w:cs="Calibri"/>
                <w:b/>
                <w:bCs/>
                <w:sz w:val="20"/>
                <w:szCs w:val="20"/>
              </w:rPr>
            </w:pPr>
          </w:p>
          <w:p w14:paraId="7F242975"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29577C3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1C46316A"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5767383B" w14:textId="77777777" w:rsidTr="00EA3B74">
        <w:tc>
          <w:tcPr>
            <w:tcW w:w="1461" w:type="dxa"/>
            <w:tcBorders>
              <w:right w:val="single" w:sz="4" w:space="0" w:color="auto"/>
            </w:tcBorders>
          </w:tcPr>
          <w:p w14:paraId="48E1F95D"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028384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4202FCCA"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07A8AFCC" w14:textId="77777777" w:rsidR="002760D0" w:rsidRPr="00E33E9E" w:rsidRDefault="002760D0" w:rsidP="00292B1E">
            <w:pPr>
              <w:jc w:val="both"/>
              <w:rPr>
                <w:rFonts w:ascii="Book Antiqua" w:hAnsi="Book Antiqua" w:cs="Calibri"/>
                <w:b/>
                <w:bCs/>
                <w:sz w:val="20"/>
                <w:szCs w:val="20"/>
              </w:rPr>
            </w:pPr>
          </w:p>
          <w:p w14:paraId="6D6CD37D"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p w14:paraId="02FA4CF6"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324AFBAB" w14:textId="77777777" w:rsidTr="00EA3B74">
        <w:tc>
          <w:tcPr>
            <w:tcW w:w="1461" w:type="dxa"/>
            <w:tcBorders>
              <w:right w:val="single" w:sz="4" w:space="0" w:color="auto"/>
            </w:tcBorders>
          </w:tcPr>
          <w:p w14:paraId="2DE5187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E930DA"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3503F2F0"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738BAF8F" w14:textId="77777777" w:rsidR="002760D0" w:rsidRPr="00E33E9E" w:rsidRDefault="002760D0" w:rsidP="00F9391E">
            <w:pPr>
              <w:ind w:left="-14" w:hanging="72"/>
              <w:jc w:val="both"/>
              <w:rPr>
                <w:rFonts w:ascii="Book Antiqua" w:hAnsi="Book Antiqua" w:cs="Arial"/>
                <w:bCs/>
                <w:sz w:val="20"/>
                <w:szCs w:val="20"/>
              </w:rPr>
            </w:pPr>
          </w:p>
          <w:p w14:paraId="7CC2472C" w14:textId="775AC4B1"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C7787D" w:rsidRPr="00C7787D">
              <w:rPr>
                <w:rFonts w:ascii="Book Antiqua" w:hAnsi="Book Antiqua"/>
                <w:sz w:val="20"/>
                <w:szCs w:val="20"/>
              </w:rPr>
              <w:t>Time is the essence of the Contract. If the Contractor fails to complete the work within the time specified in the Letter of Award or any extension granted thereof, the Contractor shall pay to the Owner as liquidated damages and not as penalty, 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0047758D" w:rsidRPr="0047758D">
              <w:rPr>
                <w:rFonts w:ascii="Book Antiqua" w:hAnsi="Book Antiqua"/>
                <w:sz w:val="20"/>
                <w:szCs w:val="20"/>
              </w:rPr>
              <w:t>.</w:t>
            </w:r>
          </w:p>
          <w:p w14:paraId="44314B96" w14:textId="77777777" w:rsidR="0047758D" w:rsidRPr="0047758D" w:rsidRDefault="0047758D" w:rsidP="0047758D">
            <w:pPr>
              <w:jc w:val="both"/>
              <w:rPr>
                <w:rFonts w:ascii="Book Antiqua" w:hAnsi="Book Antiqua"/>
                <w:sz w:val="20"/>
                <w:szCs w:val="20"/>
              </w:rPr>
            </w:pPr>
          </w:p>
          <w:p w14:paraId="322D82D9"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17019201"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6CD0F2A1" w14:textId="77777777" w:rsidTr="00EA3B74">
        <w:tc>
          <w:tcPr>
            <w:tcW w:w="1461" w:type="dxa"/>
            <w:tcBorders>
              <w:right w:val="single" w:sz="4" w:space="0" w:color="auto"/>
            </w:tcBorders>
          </w:tcPr>
          <w:p w14:paraId="01A597A8"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B7B4EA"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4AA44748"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1B4F6508" w14:textId="77777777" w:rsidR="002760D0" w:rsidRPr="00E33E9E" w:rsidRDefault="002760D0" w:rsidP="00F9391E">
            <w:pPr>
              <w:jc w:val="both"/>
              <w:rPr>
                <w:rFonts w:ascii="Book Antiqua" w:hAnsi="Book Antiqua"/>
                <w:sz w:val="20"/>
                <w:szCs w:val="20"/>
              </w:rPr>
            </w:pPr>
          </w:p>
          <w:p w14:paraId="4FE3AF82" w14:textId="3ACE2DF5"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006657C5">
              <w:rPr>
                <w:rFonts w:ascii="Book Antiqua" w:hAnsi="Book Antiqua" w:cs="Arial"/>
                <w:b/>
                <w:bCs/>
                <w:noProof/>
                <w:color w:val="0000FF"/>
                <w:sz w:val="20"/>
                <w:szCs w:val="20"/>
                <w:lang w:bidi="hi-IN"/>
              </w:rPr>
              <w:t>Tweleve</w:t>
            </w:r>
            <w:r w:rsidRPr="00E33E9E">
              <w:rPr>
                <w:rFonts w:ascii="Book Antiqua" w:hAnsi="Book Antiqua" w:cs="Arial"/>
                <w:b/>
                <w:bCs/>
                <w:noProof/>
                <w:color w:val="0000FF"/>
                <w:sz w:val="20"/>
                <w:szCs w:val="20"/>
                <w:lang w:bidi="hi-IN"/>
              </w:rPr>
              <w:t xml:space="preserve"> (</w:t>
            </w:r>
            <w:r w:rsidR="006657C5">
              <w:rPr>
                <w:rFonts w:ascii="Book Antiqua" w:hAnsi="Book Antiqua" w:cs="Arial"/>
                <w:b/>
                <w:bCs/>
                <w:noProof/>
                <w:color w:val="0000FF"/>
                <w:sz w:val="20"/>
                <w:szCs w:val="20"/>
                <w:lang w:bidi="hi-IN"/>
              </w:rPr>
              <w:t>12</w:t>
            </w:r>
            <w:r w:rsidRPr="00E33E9E">
              <w:rPr>
                <w:rFonts w:ascii="Book Antiqua" w:hAnsi="Book Antiqua" w:cs="Arial"/>
                <w:b/>
                <w:bCs/>
                <w:noProof/>
                <w:color w:val="0000FF"/>
                <w:sz w:val="20"/>
                <w:szCs w:val="20"/>
                <w:lang w:bidi="hi-IN"/>
              </w:rPr>
              <w:t>)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2760D0" w:rsidRPr="00E33E9E" w14:paraId="76AB2F0D" w14:textId="77777777" w:rsidTr="00EA3B74">
        <w:tc>
          <w:tcPr>
            <w:tcW w:w="1461" w:type="dxa"/>
            <w:tcBorders>
              <w:right w:val="single" w:sz="4" w:space="0" w:color="auto"/>
            </w:tcBorders>
          </w:tcPr>
          <w:p w14:paraId="26F8F39D"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7A6A1E1"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0E9D186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3BBDA4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 xml:space="preserve">The Contractor shall furnish the details of items, components, raw materials, services etc. procured from MSEs and consumed for completion of scope of works under the contract. The details shall be furnished as per the format </w:t>
            </w:r>
            <w:r w:rsidRPr="00E33E9E">
              <w:rPr>
                <w:rFonts w:ascii="Book Antiqua" w:hAnsi="Book Antiqua" w:cs="Calibri"/>
                <w:sz w:val="20"/>
                <w:szCs w:val="20"/>
              </w:rPr>
              <w:lastRenderedPageBreak/>
              <w:t>enclosed at Section VI, Forms, Volume-I of the bidding documents at the time of raising bills for payment against the supplies made/works done.</w:t>
            </w:r>
          </w:p>
          <w:p w14:paraId="755C72C0" w14:textId="77777777" w:rsidR="002760D0" w:rsidRPr="00E33E9E" w:rsidRDefault="002760D0" w:rsidP="004B06CE">
            <w:pPr>
              <w:jc w:val="both"/>
              <w:rPr>
                <w:rFonts w:ascii="Book Antiqua" w:hAnsi="Book Antiqua"/>
                <w:b/>
                <w:bCs/>
                <w:color w:val="000000"/>
                <w:sz w:val="20"/>
                <w:szCs w:val="20"/>
              </w:rPr>
            </w:pPr>
          </w:p>
        </w:tc>
      </w:tr>
      <w:tr w:rsidR="002760D0" w:rsidRPr="00E33E9E" w14:paraId="36865068" w14:textId="77777777" w:rsidTr="00EA3B74">
        <w:tc>
          <w:tcPr>
            <w:tcW w:w="1461" w:type="dxa"/>
            <w:tcBorders>
              <w:right w:val="single" w:sz="4" w:space="0" w:color="auto"/>
            </w:tcBorders>
          </w:tcPr>
          <w:p w14:paraId="2038F6F1"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46640B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21CD52B2"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5CEA4291" w14:textId="77777777" w:rsidR="002760D0" w:rsidRPr="00E33E9E" w:rsidRDefault="002760D0" w:rsidP="004B06CE">
            <w:pPr>
              <w:jc w:val="both"/>
              <w:rPr>
                <w:rFonts w:ascii="Book Antiqua" w:hAnsi="Book Antiqua" w:cs="Calibri"/>
                <w:sz w:val="20"/>
                <w:szCs w:val="20"/>
              </w:rPr>
            </w:pPr>
          </w:p>
          <w:p w14:paraId="22088E98"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3D530F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79AE4727" w14:textId="77777777" w:rsidTr="00EA3B74">
        <w:tc>
          <w:tcPr>
            <w:tcW w:w="1461" w:type="dxa"/>
            <w:tcBorders>
              <w:right w:val="single" w:sz="4" w:space="0" w:color="auto"/>
            </w:tcBorders>
          </w:tcPr>
          <w:p w14:paraId="59C77461"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3C89BD5"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520F181D" w14:textId="049384BD" w:rsidR="002760D0" w:rsidRPr="00E33E9E" w:rsidRDefault="002760D0" w:rsidP="00F9391E">
            <w:pPr>
              <w:jc w:val="both"/>
              <w:rPr>
                <w:rFonts w:ascii="Book Antiqua" w:hAnsi="Book Antiqua"/>
                <w:color w:val="000000"/>
                <w:sz w:val="20"/>
                <w:szCs w:val="20"/>
              </w:rPr>
            </w:pPr>
            <w:r w:rsidRPr="00E33E9E">
              <w:rPr>
                <w:rFonts w:ascii="Book Antiqua" w:hAnsi="Book Antiqua"/>
                <w:b/>
                <w:bCs/>
                <w:color w:val="000000"/>
                <w:sz w:val="20"/>
                <w:szCs w:val="20"/>
              </w:rPr>
              <w:t>Quantity Variation:</w:t>
            </w:r>
            <w:r w:rsidRPr="00E33E9E">
              <w:rPr>
                <w:rFonts w:ascii="Book Antiqua" w:hAnsi="Book Antiqua"/>
                <w:color w:val="000000"/>
                <w:sz w:val="20"/>
                <w:szCs w:val="20"/>
              </w:rPr>
              <w:t xml:space="preserve"> During execution of the contract, POWERGRID reserves the right to increase or decrease the quantity of individual item upto any extent. The overall limit of Quantity variation in the contract shall be upto (+/-) </w:t>
            </w:r>
            <w:r w:rsidR="001F6CDE">
              <w:rPr>
                <w:rFonts w:ascii="Book Antiqua" w:hAnsi="Book Antiqua" w:cs="Arial"/>
                <w:b/>
                <w:bCs/>
                <w:noProof/>
                <w:color w:val="0000FF"/>
                <w:sz w:val="20"/>
                <w:szCs w:val="20"/>
                <w:lang w:bidi="hi-IN"/>
              </w:rPr>
              <w:t>2</w:t>
            </w:r>
            <w:r w:rsidR="00A43266">
              <w:rPr>
                <w:rFonts w:ascii="Book Antiqua" w:hAnsi="Book Antiqua" w:cs="Arial"/>
                <w:b/>
                <w:bCs/>
                <w:noProof/>
                <w:color w:val="0000FF"/>
                <w:sz w:val="20"/>
                <w:szCs w:val="20"/>
                <w:lang w:bidi="hi-IN"/>
              </w:rPr>
              <w:t>5</w:t>
            </w:r>
            <w:r w:rsidRPr="00E33E9E">
              <w:rPr>
                <w:rFonts w:ascii="Book Antiqua" w:hAnsi="Book Antiqua" w:cs="Arial"/>
                <w:b/>
                <w:bCs/>
                <w:noProof/>
                <w:color w:val="0000FF"/>
                <w:sz w:val="20"/>
                <w:szCs w:val="20"/>
                <w:lang w:bidi="hi-IN"/>
              </w:rPr>
              <w:t>% (</w:t>
            </w:r>
            <w:r w:rsidR="001F6CDE">
              <w:rPr>
                <w:rFonts w:ascii="Book Antiqua" w:hAnsi="Book Antiqua" w:cs="Arial"/>
                <w:b/>
                <w:bCs/>
                <w:noProof/>
                <w:color w:val="0000FF"/>
                <w:sz w:val="20"/>
                <w:szCs w:val="20"/>
                <w:lang w:bidi="hi-IN"/>
              </w:rPr>
              <w:t>Twenty</w:t>
            </w:r>
            <w:r w:rsidR="00A43266">
              <w:rPr>
                <w:rFonts w:ascii="Book Antiqua" w:hAnsi="Book Antiqua" w:cs="Arial"/>
                <w:b/>
                <w:bCs/>
                <w:noProof/>
                <w:color w:val="0000FF"/>
                <w:sz w:val="20"/>
                <w:szCs w:val="20"/>
                <w:lang w:bidi="hi-IN"/>
              </w:rPr>
              <w:t>-Five</w:t>
            </w:r>
            <w:r w:rsidRPr="00E33E9E">
              <w:rPr>
                <w:rFonts w:ascii="Book Antiqua" w:hAnsi="Book Antiqua" w:cs="Arial"/>
                <w:b/>
                <w:bCs/>
                <w:noProof/>
                <w:color w:val="0000FF"/>
                <w:sz w:val="20"/>
                <w:szCs w:val="20"/>
                <w:lang w:bidi="hi-IN"/>
              </w:rPr>
              <w:t xml:space="preserve"> Percent)</w:t>
            </w:r>
            <w:r w:rsidRPr="00E33E9E">
              <w:rPr>
                <w:rFonts w:ascii="Book Antiqua" w:hAnsi="Book Antiqua"/>
                <w:color w:val="000000"/>
                <w:sz w:val="20"/>
                <w:szCs w:val="20"/>
              </w:rPr>
              <w:t xml:space="preserve"> of the Contract Price and there will not be any variation limit for individual items of the Contract. Thus, individual items may vary up to any extent. </w:t>
            </w:r>
          </w:p>
          <w:p w14:paraId="281CF34B" w14:textId="77777777" w:rsidR="002760D0" w:rsidRPr="00E33E9E" w:rsidRDefault="002760D0" w:rsidP="004B06CE">
            <w:pPr>
              <w:jc w:val="both"/>
              <w:rPr>
                <w:rFonts w:ascii="Book Antiqua" w:hAnsi="Book Antiqua" w:cs="Arial"/>
                <w:sz w:val="20"/>
                <w:szCs w:val="20"/>
              </w:rPr>
            </w:pPr>
            <w:r w:rsidRPr="00E33E9E">
              <w:rPr>
                <w:rFonts w:ascii="Book Antiqua" w:hAnsi="Book Antiqua"/>
                <w:color w:val="000000"/>
                <w:sz w:val="20"/>
                <w:szCs w:val="20"/>
              </w:rPr>
              <w:t>In case the overall contract price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110889E6" w14:textId="77777777" w:rsidTr="00EA3B74">
        <w:tc>
          <w:tcPr>
            <w:tcW w:w="1461" w:type="dxa"/>
            <w:tcBorders>
              <w:right w:val="single" w:sz="4" w:space="0" w:color="auto"/>
            </w:tcBorders>
          </w:tcPr>
          <w:p w14:paraId="2DECAB3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B72179A"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130063F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 entire duration of contract, or any extension thereof, and no price variation shall be payable.</w:t>
            </w:r>
          </w:p>
        </w:tc>
      </w:tr>
      <w:tr w:rsidR="002760D0" w:rsidRPr="00E33E9E" w14:paraId="61F380DC" w14:textId="77777777" w:rsidTr="00EA3B74">
        <w:tc>
          <w:tcPr>
            <w:tcW w:w="1461" w:type="dxa"/>
            <w:tcBorders>
              <w:right w:val="single" w:sz="4" w:space="0" w:color="auto"/>
            </w:tcBorders>
          </w:tcPr>
          <w:p w14:paraId="0F9EFDB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1793CE9"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3229D27"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2760D0" w:rsidRPr="00E33E9E" w14:paraId="5732B2B0" w14:textId="77777777" w:rsidTr="00EA3B74">
        <w:tc>
          <w:tcPr>
            <w:tcW w:w="1461" w:type="dxa"/>
            <w:tcBorders>
              <w:right w:val="single" w:sz="4" w:space="0" w:color="auto"/>
            </w:tcBorders>
          </w:tcPr>
          <w:p w14:paraId="55A371C2"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A4FF74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68CECD96"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0B1EF7F" w14:textId="77777777" w:rsidR="002760D0" w:rsidRPr="00E33E9E" w:rsidRDefault="002760D0" w:rsidP="004B06CE">
            <w:pPr>
              <w:jc w:val="both"/>
              <w:rPr>
                <w:rFonts w:ascii="Book Antiqua" w:hAnsi="Book Antiqua" w:cs="Calibri"/>
                <w:b/>
                <w:bCs/>
                <w:sz w:val="20"/>
                <w:szCs w:val="20"/>
              </w:rPr>
            </w:pPr>
          </w:p>
          <w:p w14:paraId="253DCC95" w14:textId="77777777" w:rsidR="002760D0" w:rsidRPr="00E33E9E" w:rsidRDefault="002760D0" w:rsidP="004B06CE">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4EDE23C1" w14:textId="77777777" w:rsidR="002760D0" w:rsidRPr="00E33E9E" w:rsidRDefault="002760D0" w:rsidP="004B06CE">
            <w:pPr>
              <w:jc w:val="both"/>
              <w:rPr>
                <w:rFonts w:ascii="Book Antiqua" w:hAnsi="Book Antiqua" w:cs="Calibri"/>
                <w:b/>
                <w:bCs/>
                <w:sz w:val="20"/>
                <w:szCs w:val="20"/>
              </w:rPr>
            </w:pPr>
          </w:p>
          <w:p w14:paraId="3B0E82B9"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36B9C45B"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0FAEA609" w14:textId="77777777" w:rsidR="002760D0" w:rsidRPr="00E33E9E" w:rsidRDefault="002760D0" w:rsidP="004B06CE">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A246BFB"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1C5A5850" w14:textId="77777777" w:rsidTr="00E83A35">
              <w:trPr>
                <w:trHeight w:val="489"/>
              </w:trPr>
              <w:tc>
                <w:tcPr>
                  <w:tcW w:w="596" w:type="dxa"/>
                </w:tcPr>
                <w:p w14:paraId="224F455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622F2B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15C547F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4C66BC8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5BAEC148" w14:textId="77777777" w:rsidTr="00E83A35">
              <w:trPr>
                <w:trHeight w:val="747"/>
              </w:trPr>
              <w:tc>
                <w:tcPr>
                  <w:tcW w:w="596" w:type="dxa"/>
                </w:tcPr>
                <w:p w14:paraId="50FAB86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3D81EC63"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3C56740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607DCA7F" w14:textId="77777777" w:rsidTr="00E83A35">
              <w:trPr>
                <w:trHeight w:val="489"/>
              </w:trPr>
              <w:tc>
                <w:tcPr>
                  <w:tcW w:w="596" w:type="dxa"/>
                </w:tcPr>
                <w:p w14:paraId="5A39C7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lastRenderedPageBreak/>
                    <w:t>2</w:t>
                  </w:r>
                </w:p>
              </w:tc>
              <w:tc>
                <w:tcPr>
                  <w:tcW w:w="1953" w:type="dxa"/>
                </w:tcPr>
                <w:p w14:paraId="75AABCED"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321EBE7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54CE6039"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C4E4EBD" w14:textId="77777777" w:rsidR="002760D0" w:rsidRPr="00E33E9E" w:rsidRDefault="002760D0" w:rsidP="004B06CE">
            <w:pPr>
              <w:ind w:left="720"/>
              <w:jc w:val="both"/>
              <w:rPr>
                <w:rFonts w:ascii="Book Antiqua" w:hAnsi="Book Antiqua"/>
                <w:b/>
                <w:bCs/>
                <w:sz w:val="20"/>
                <w:szCs w:val="20"/>
              </w:rPr>
            </w:pPr>
          </w:p>
          <w:p w14:paraId="332F6EF2"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DBFFBED" w14:textId="77777777" w:rsidR="002760D0" w:rsidRPr="00E33E9E" w:rsidRDefault="002760D0" w:rsidP="004B06CE">
            <w:pPr>
              <w:ind w:left="720"/>
              <w:jc w:val="both"/>
              <w:rPr>
                <w:rFonts w:ascii="Book Antiqua" w:hAnsi="Book Antiqua"/>
                <w:b/>
                <w:bCs/>
                <w:sz w:val="20"/>
                <w:szCs w:val="20"/>
              </w:rPr>
            </w:pPr>
          </w:p>
          <w:p w14:paraId="09308DEA"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6C1032E" w14:textId="77777777" w:rsidR="002760D0" w:rsidRPr="00E33E9E" w:rsidRDefault="002760D0" w:rsidP="004B06CE">
            <w:pPr>
              <w:ind w:left="398" w:firstLine="18"/>
              <w:jc w:val="both"/>
              <w:rPr>
                <w:rFonts w:ascii="Book Antiqua" w:hAnsi="Book Antiqua"/>
                <w:sz w:val="20"/>
                <w:szCs w:val="20"/>
              </w:rPr>
            </w:pPr>
          </w:p>
          <w:p w14:paraId="55A3C5E4" w14:textId="77777777" w:rsidR="002760D0" w:rsidRPr="00E33E9E" w:rsidRDefault="002760D0" w:rsidP="004B06CE">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06EB8EED" w14:textId="77777777" w:rsidR="002760D0" w:rsidRPr="00E33E9E" w:rsidRDefault="002760D0" w:rsidP="004B06CE">
            <w:pPr>
              <w:ind w:left="398"/>
              <w:jc w:val="both"/>
              <w:rPr>
                <w:rFonts w:ascii="Book Antiqua" w:hAnsi="Book Antiqua"/>
                <w:sz w:val="20"/>
                <w:szCs w:val="20"/>
                <w:u w:val="single"/>
              </w:rPr>
            </w:pPr>
          </w:p>
          <w:p w14:paraId="15D6DE6F"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F2014F9" w14:textId="77777777" w:rsidR="002760D0" w:rsidRPr="00E33E9E" w:rsidRDefault="002760D0" w:rsidP="004B06CE">
            <w:pPr>
              <w:ind w:left="488" w:hanging="450"/>
              <w:jc w:val="both"/>
              <w:rPr>
                <w:rFonts w:ascii="Book Antiqua" w:hAnsi="Book Antiqua" w:cs="Calibri"/>
                <w:sz w:val="20"/>
                <w:szCs w:val="20"/>
              </w:rPr>
            </w:pPr>
          </w:p>
          <w:p w14:paraId="3CD18DB1"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4E35953E" w14:textId="77777777" w:rsidR="002760D0" w:rsidRPr="00E33E9E" w:rsidRDefault="002760D0" w:rsidP="004B06CE">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8AB5279" w14:textId="77777777" w:rsidR="002760D0" w:rsidRPr="00E33E9E" w:rsidRDefault="002760D0" w:rsidP="004B06CE">
            <w:pPr>
              <w:jc w:val="both"/>
              <w:rPr>
                <w:rFonts w:ascii="Book Antiqua" w:hAnsi="Book Antiqua" w:cs="Calibri"/>
                <w:b/>
                <w:bCs/>
                <w:sz w:val="20"/>
                <w:szCs w:val="20"/>
              </w:rPr>
            </w:pPr>
          </w:p>
          <w:p w14:paraId="5F87DBD3"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w:t>
            </w:r>
            <w:r w:rsidRPr="00E33E9E">
              <w:rPr>
                <w:rFonts w:ascii="Book Antiqua" w:hAnsi="Book Antiqua" w:cs="Calibri"/>
                <w:sz w:val="20"/>
                <w:szCs w:val="20"/>
              </w:rPr>
              <w:lastRenderedPageBreak/>
              <w:t xml:space="preserve">and Conciliation Act, 1996 or any statutory modification thereof.  The venue of arbitration shall be New Delhi.   </w:t>
            </w:r>
          </w:p>
          <w:p w14:paraId="7A090ED5" w14:textId="77777777" w:rsidR="002760D0" w:rsidRPr="00E33E9E" w:rsidRDefault="002760D0" w:rsidP="004B06CE">
            <w:pPr>
              <w:jc w:val="both"/>
              <w:rPr>
                <w:rFonts w:ascii="Book Antiqua" w:hAnsi="Book Antiqua" w:cs="Calibri"/>
                <w:b/>
                <w:bCs/>
                <w:sz w:val="20"/>
                <w:szCs w:val="20"/>
              </w:rPr>
            </w:pPr>
          </w:p>
          <w:p w14:paraId="488AF1C5"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1569FE17" w14:textId="77777777" w:rsidR="002760D0" w:rsidRPr="00E33E9E" w:rsidRDefault="002760D0" w:rsidP="004B06CE">
            <w:pPr>
              <w:ind w:left="488" w:hanging="488"/>
              <w:jc w:val="both"/>
              <w:rPr>
                <w:rFonts w:ascii="Book Antiqua" w:hAnsi="Book Antiqua" w:cs="Calibri"/>
                <w:b/>
                <w:bCs/>
                <w:sz w:val="20"/>
                <w:szCs w:val="20"/>
              </w:rPr>
            </w:pPr>
          </w:p>
          <w:p w14:paraId="1E4584EF"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6C0990B9" w14:textId="77777777" w:rsidR="002760D0" w:rsidRPr="00E33E9E" w:rsidRDefault="002760D0" w:rsidP="004B06CE">
            <w:pPr>
              <w:ind w:left="612" w:hanging="720"/>
              <w:jc w:val="both"/>
              <w:rPr>
                <w:rFonts w:ascii="Book Antiqua" w:hAnsi="Book Antiqua"/>
                <w:b/>
                <w:bCs/>
                <w:sz w:val="20"/>
                <w:szCs w:val="20"/>
              </w:rPr>
            </w:pPr>
          </w:p>
          <w:p w14:paraId="4602097C"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114489B9" w14:textId="77777777" w:rsidTr="00EA3B74">
        <w:tc>
          <w:tcPr>
            <w:tcW w:w="1461" w:type="dxa"/>
            <w:tcBorders>
              <w:right w:val="single" w:sz="4" w:space="0" w:color="auto"/>
            </w:tcBorders>
          </w:tcPr>
          <w:p w14:paraId="4EFDDF35"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C68C2D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5A0813CA"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02EC0A1F" w14:textId="77777777" w:rsidR="002760D0" w:rsidRPr="00E33E9E" w:rsidRDefault="002760D0" w:rsidP="004B06CE">
            <w:pPr>
              <w:jc w:val="both"/>
              <w:rPr>
                <w:rFonts w:ascii="Book Antiqua" w:hAnsi="Book Antiqua" w:cs="Calibri"/>
                <w:b/>
                <w:bCs/>
                <w:sz w:val="20"/>
                <w:szCs w:val="20"/>
              </w:rPr>
            </w:pPr>
          </w:p>
          <w:p w14:paraId="344D03A8"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099206F3" w14:textId="77777777" w:rsidR="002760D0" w:rsidRPr="00E33E9E" w:rsidRDefault="002760D0" w:rsidP="004B06CE">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42214443" w14:textId="77777777" w:rsidR="002760D0" w:rsidRPr="00E33E9E" w:rsidRDefault="002760D0" w:rsidP="004B06CE">
            <w:pPr>
              <w:ind w:left="612" w:hanging="720"/>
              <w:jc w:val="both"/>
              <w:rPr>
                <w:rFonts w:ascii="Book Antiqua" w:hAnsi="Book Antiqua"/>
                <w:b/>
                <w:bCs/>
                <w:sz w:val="20"/>
                <w:szCs w:val="20"/>
              </w:rPr>
            </w:pPr>
          </w:p>
        </w:tc>
      </w:tr>
      <w:tr w:rsidR="002760D0" w:rsidRPr="00E33E9E" w14:paraId="468A0A5F" w14:textId="77777777" w:rsidTr="00EA3B74">
        <w:tc>
          <w:tcPr>
            <w:tcW w:w="1461" w:type="dxa"/>
            <w:tcBorders>
              <w:right w:val="single" w:sz="4" w:space="0" w:color="auto"/>
            </w:tcBorders>
          </w:tcPr>
          <w:p w14:paraId="0D642759"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6462A18"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CC9AD5D"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400CB009" w14:textId="77777777" w:rsidR="002760D0" w:rsidRPr="00E33E9E" w:rsidRDefault="002760D0" w:rsidP="004B06CE">
            <w:pPr>
              <w:jc w:val="both"/>
              <w:rPr>
                <w:rFonts w:ascii="Book Antiqua" w:hAnsi="Book Antiqua" w:cs="Calibri"/>
                <w:b/>
                <w:bCs/>
                <w:sz w:val="20"/>
                <w:szCs w:val="20"/>
              </w:rPr>
            </w:pPr>
          </w:p>
          <w:p w14:paraId="41CA2EA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Codes and Standards</w:t>
            </w:r>
          </w:p>
          <w:p w14:paraId="046C66EE" w14:textId="77777777" w:rsidR="002760D0" w:rsidRPr="00E33E9E" w:rsidRDefault="002760D0" w:rsidP="004B06CE">
            <w:pPr>
              <w:jc w:val="both"/>
              <w:rPr>
                <w:rFonts w:ascii="Book Antiqua" w:hAnsi="Book Antiqua" w:cs="Calibri"/>
                <w:sz w:val="20"/>
                <w:szCs w:val="20"/>
              </w:rPr>
            </w:pPr>
          </w:p>
          <w:p w14:paraId="4DB57D05" w14:textId="77777777" w:rsidR="002760D0" w:rsidRPr="00E33E9E" w:rsidRDefault="002760D0" w:rsidP="00C208FA">
            <w:pPr>
              <w:ind w:left="73"/>
              <w:jc w:val="both"/>
              <w:rPr>
                <w:rFonts w:ascii="Book Antiqua" w:hAnsi="Book Antiqua"/>
                <w:b/>
                <w:bCs/>
                <w:sz w:val="20"/>
                <w:szCs w:val="20"/>
              </w:rPr>
            </w:pPr>
            <w:r w:rsidRPr="00E33E9E">
              <w:rPr>
                <w:rFonts w:ascii="Book Antiqua" w:hAnsi="Book Antiqua" w:cs="Calibri"/>
                <w:sz w:val="20"/>
                <w:szCs w:val="20"/>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2760D0" w:rsidRPr="00E33E9E" w14:paraId="51C8B8DC" w14:textId="77777777" w:rsidTr="00EA3B74">
        <w:tc>
          <w:tcPr>
            <w:tcW w:w="1461" w:type="dxa"/>
            <w:tcBorders>
              <w:right w:val="single" w:sz="4" w:space="0" w:color="auto"/>
            </w:tcBorders>
          </w:tcPr>
          <w:p w14:paraId="38BCCB62"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DD3458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6D1ECDC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131D54" w:rsidRPr="00E33E9E" w14:paraId="07371483" w14:textId="77777777" w:rsidTr="00EA3B74">
        <w:tc>
          <w:tcPr>
            <w:tcW w:w="1461" w:type="dxa"/>
            <w:tcBorders>
              <w:right w:val="single" w:sz="4" w:space="0" w:color="auto"/>
            </w:tcBorders>
          </w:tcPr>
          <w:p w14:paraId="1B313EB7" w14:textId="77777777" w:rsidR="00131D54" w:rsidRPr="00E33E9E" w:rsidRDefault="00131D54"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B3FA3C9" w14:textId="1762D559" w:rsidR="00131D54" w:rsidRPr="00E33E9E" w:rsidRDefault="00131D54" w:rsidP="00F9391E">
            <w:pPr>
              <w:jc w:val="both"/>
              <w:rPr>
                <w:rFonts w:ascii="Book Antiqua" w:hAnsi="Book Antiqua" w:cs="Arial"/>
                <w:sz w:val="20"/>
                <w:szCs w:val="20"/>
              </w:rPr>
            </w:pPr>
            <w:r>
              <w:rPr>
                <w:rFonts w:ascii="Book Antiqua" w:hAnsi="Book Antiqua" w:cs="Arial"/>
                <w:sz w:val="20"/>
                <w:szCs w:val="20"/>
              </w:rPr>
              <w:t>General</w:t>
            </w:r>
          </w:p>
        </w:tc>
        <w:tc>
          <w:tcPr>
            <w:tcW w:w="7184" w:type="dxa"/>
            <w:tcBorders>
              <w:left w:val="nil"/>
            </w:tcBorders>
          </w:tcPr>
          <w:p w14:paraId="6899E516" w14:textId="77777777" w:rsidR="00131D54" w:rsidRDefault="00131D54" w:rsidP="00131D54">
            <w:pPr>
              <w:jc w:val="both"/>
              <w:rPr>
                <w:rFonts w:ascii="Book Antiqua" w:hAnsi="Book Antiqua" w:cs="Calibri"/>
              </w:rPr>
            </w:pPr>
            <w:r w:rsidRPr="00131D54">
              <w:rPr>
                <w:rFonts w:ascii="Book Antiqua" w:hAnsi="Book Antiqua" w:cs="Calibri"/>
                <w:sz w:val="20"/>
                <w:szCs w:val="20"/>
              </w:rPr>
              <w:t>The Contractor along with its associate/ collaborators/ sub-contractors/ sub-vendors/consultants/ service providers shall strictly adhere to the Whistle Blower and Fraud Prevention Policy of Employer displayed on its tender website</w:t>
            </w:r>
            <w:r w:rsidRPr="00EA1262">
              <w:rPr>
                <w:rFonts w:ascii="Book Antiqua" w:hAnsi="Book Antiqua" w:cs="Calibri"/>
              </w:rPr>
              <w:t xml:space="preserve"> </w:t>
            </w:r>
            <w:hyperlink r:id="rId8" w:history="1">
              <w:r w:rsidRPr="00EA1262">
                <w:rPr>
                  <w:rStyle w:val="Hyperlink"/>
                </w:rPr>
                <w:t>https://apps.powergrid.in/pgciltenders/u/default.aspx</w:t>
              </w:r>
            </w:hyperlink>
            <w:r w:rsidRPr="00EA1262">
              <w:rPr>
                <w:rStyle w:val="Hyperlink"/>
              </w:rPr>
              <w:t>.</w:t>
            </w:r>
            <w:r>
              <w:rPr>
                <w:rFonts w:ascii="Book Antiqua" w:hAnsi="Book Antiqua" w:cs="Calibri"/>
              </w:rPr>
              <w:t xml:space="preserve">  </w:t>
            </w:r>
            <w:r w:rsidRPr="00EA1262">
              <w:rPr>
                <w:rFonts w:ascii="Book Antiqua" w:hAnsi="Book Antiqua" w:cs="Calibri"/>
              </w:rPr>
              <w:t xml:space="preserve">  </w:t>
            </w:r>
          </w:p>
          <w:p w14:paraId="72F65FF8" w14:textId="05A1FAD1" w:rsidR="00131D54" w:rsidRPr="00EA1262" w:rsidRDefault="00131D54" w:rsidP="00131D54">
            <w:pPr>
              <w:jc w:val="both"/>
              <w:rPr>
                <w:rFonts w:ascii="Book Antiqua" w:hAnsi="Book Antiqua" w:cs="Calibri"/>
              </w:rPr>
            </w:pPr>
            <w:r w:rsidRPr="00131D54">
              <w:rPr>
                <w:rFonts w:ascii="Book Antiqua" w:hAnsi="Book Antiqua" w:cs="Arial"/>
                <w:sz w:val="20"/>
                <w:szCs w:val="20"/>
              </w:rPr>
              <w:t>And</w:t>
            </w:r>
            <w:r>
              <w:rPr>
                <w:rFonts w:ascii="Book Antiqua" w:hAnsi="Book Antiqua" w:cs="Calibri"/>
              </w:rPr>
              <w:t xml:space="preserve"> </w:t>
            </w:r>
            <w:hyperlink r:id="rId9" w:history="1">
              <w:r w:rsidRPr="00E471C8">
                <w:rPr>
                  <w:rStyle w:val="Hyperlink"/>
                  <w:rFonts w:ascii="Book Antiqua" w:hAnsi="Book Antiqua" w:cs="Calibri"/>
                </w:rPr>
                <w:t>https://www.powergrid.in/index.php/en/code-conductpolicies</w:t>
              </w:r>
            </w:hyperlink>
            <w:r w:rsidRPr="00EA1262">
              <w:rPr>
                <w:rFonts w:ascii="Book Antiqua" w:hAnsi="Book Antiqua" w:cs="Calibri"/>
              </w:rPr>
              <w:t>.</w:t>
            </w:r>
          </w:p>
          <w:p w14:paraId="70CCAB45" w14:textId="77777777" w:rsidR="00131D54" w:rsidRPr="00EA1262" w:rsidRDefault="00131D54" w:rsidP="00131D54">
            <w:pPr>
              <w:jc w:val="both"/>
              <w:rPr>
                <w:rFonts w:ascii="Book Antiqua" w:hAnsi="Book Antiqua" w:cs="Calibri"/>
              </w:rPr>
            </w:pPr>
          </w:p>
          <w:p w14:paraId="637B2B40" w14:textId="76D371C5" w:rsidR="00131D54" w:rsidRPr="00E33E9E" w:rsidRDefault="00131D54" w:rsidP="00131D54">
            <w:pPr>
              <w:ind w:left="73"/>
              <w:jc w:val="both"/>
              <w:rPr>
                <w:rFonts w:ascii="Book Antiqua" w:hAnsi="Book Antiqua" w:cs="Arial"/>
                <w:sz w:val="20"/>
                <w:szCs w:val="20"/>
              </w:rPr>
            </w:pPr>
            <w:r w:rsidRPr="00131D54">
              <w:rPr>
                <w:rFonts w:ascii="Book Antiqua" w:hAnsi="Book Antiqua" w:cs="Calibri"/>
                <w:sz w:val="20"/>
                <w:szCs w:val="20"/>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C68B60D" w14:textId="77777777" w:rsidR="002760D0" w:rsidRPr="00E33E9E" w:rsidRDefault="002760D0" w:rsidP="00C953B7">
      <w:pPr>
        <w:ind w:left="1080" w:hanging="1080"/>
        <w:jc w:val="center"/>
        <w:rPr>
          <w:rFonts w:ascii="Book Antiqua" w:hAnsi="Book Antiqua" w:cs="Arial"/>
          <w:b/>
          <w:bCs/>
          <w:sz w:val="20"/>
          <w:szCs w:val="20"/>
          <w:lang w:val="en-GB"/>
        </w:rPr>
      </w:pPr>
    </w:p>
    <w:p w14:paraId="781CDA4D" w14:textId="77777777" w:rsidR="002760D0" w:rsidRPr="00E33E9E" w:rsidRDefault="002760D0" w:rsidP="00C953B7">
      <w:pPr>
        <w:ind w:left="1080" w:hanging="1080"/>
        <w:jc w:val="center"/>
        <w:rPr>
          <w:rFonts w:ascii="Book Antiqua" w:hAnsi="Book Antiqua" w:cs="Arial"/>
          <w:b/>
          <w:bCs/>
          <w:sz w:val="20"/>
          <w:szCs w:val="20"/>
          <w:lang w:val="en-GB"/>
        </w:rPr>
        <w:sectPr w:rsidR="002760D0" w:rsidRPr="00E33E9E" w:rsidSect="0090363B">
          <w:footerReference w:type="default" r:id="rId10"/>
          <w:pgSz w:w="12240" w:h="15840"/>
          <w:pgMar w:top="1188" w:right="1440" w:bottom="1440" w:left="1800" w:header="720" w:footer="720" w:gutter="0"/>
          <w:pgNumType w:start="1"/>
          <w:cols w:space="720"/>
          <w:docGrid w:linePitch="360"/>
        </w:sect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05EFA40D" w14:textId="77777777" w:rsidR="002760D0" w:rsidRPr="00E33E9E" w:rsidRDefault="002760D0" w:rsidP="00C953B7">
      <w:pPr>
        <w:ind w:left="1080" w:hanging="1080"/>
        <w:jc w:val="center"/>
        <w:rPr>
          <w:rFonts w:ascii="Book Antiqua" w:hAnsi="Book Antiqua" w:cs="Arial"/>
          <w:b/>
          <w:sz w:val="20"/>
          <w:szCs w:val="20"/>
        </w:rPr>
      </w:pPr>
    </w:p>
    <w:sectPr w:rsidR="002760D0" w:rsidRPr="00E33E9E" w:rsidSect="0090363B">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82FBF" w14:textId="77777777" w:rsidR="001A564E" w:rsidRDefault="001A564E">
      <w:r>
        <w:separator/>
      </w:r>
    </w:p>
  </w:endnote>
  <w:endnote w:type="continuationSeparator" w:id="0">
    <w:p w14:paraId="0B297479" w14:textId="77777777" w:rsidR="001A564E" w:rsidRDefault="001A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F392" w14:textId="77777777"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34E02A"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F00BC"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FC11C1"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F7B7E" w14:textId="77777777" w:rsidR="001A564E" w:rsidRDefault="001A564E">
      <w:r>
        <w:separator/>
      </w:r>
    </w:p>
  </w:footnote>
  <w:footnote w:type="continuationSeparator" w:id="0">
    <w:p w14:paraId="23F56066" w14:textId="77777777" w:rsidR="001A564E" w:rsidRDefault="001A5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1069"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6"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01674896">
    <w:abstractNumId w:val="32"/>
  </w:num>
  <w:num w:numId="2" w16cid:durableId="1376541708">
    <w:abstractNumId w:val="22"/>
  </w:num>
  <w:num w:numId="3" w16cid:durableId="866992232">
    <w:abstractNumId w:val="2"/>
  </w:num>
  <w:num w:numId="4" w16cid:durableId="509371603">
    <w:abstractNumId w:val="0"/>
  </w:num>
  <w:num w:numId="5" w16cid:durableId="176241059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3296366">
    <w:abstractNumId w:val="10"/>
  </w:num>
  <w:num w:numId="7" w16cid:durableId="549806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412873">
    <w:abstractNumId w:val="14"/>
  </w:num>
  <w:num w:numId="9" w16cid:durableId="1043675893">
    <w:abstractNumId w:val="18"/>
  </w:num>
  <w:num w:numId="10" w16cid:durableId="744883687">
    <w:abstractNumId w:val="16"/>
  </w:num>
  <w:num w:numId="11" w16cid:durableId="1835488443">
    <w:abstractNumId w:val="23"/>
  </w:num>
  <w:num w:numId="12" w16cid:durableId="1143080880">
    <w:abstractNumId w:val="6"/>
  </w:num>
  <w:num w:numId="13" w16cid:durableId="802236578">
    <w:abstractNumId w:val="1"/>
  </w:num>
  <w:num w:numId="14" w16cid:durableId="742410296">
    <w:abstractNumId w:val="24"/>
  </w:num>
  <w:num w:numId="15" w16cid:durableId="1438061191">
    <w:abstractNumId w:val="21"/>
  </w:num>
  <w:num w:numId="16" w16cid:durableId="623775737">
    <w:abstractNumId w:val="13"/>
  </w:num>
  <w:num w:numId="17" w16cid:durableId="1652103849">
    <w:abstractNumId w:val="19"/>
  </w:num>
  <w:num w:numId="18" w16cid:durableId="314721731">
    <w:abstractNumId w:val="33"/>
  </w:num>
  <w:num w:numId="19" w16cid:durableId="1525167048">
    <w:abstractNumId w:val="8"/>
  </w:num>
  <w:num w:numId="20" w16cid:durableId="1370187317">
    <w:abstractNumId w:val="30"/>
  </w:num>
  <w:num w:numId="21" w16cid:durableId="1433738928">
    <w:abstractNumId w:val="27"/>
  </w:num>
  <w:num w:numId="22" w16cid:durableId="105544576">
    <w:abstractNumId w:val="12"/>
  </w:num>
  <w:num w:numId="23" w16cid:durableId="1735733825">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2019752">
    <w:abstractNumId w:val="29"/>
  </w:num>
  <w:num w:numId="25" w16cid:durableId="433213091">
    <w:abstractNumId w:val="15"/>
  </w:num>
  <w:num w:numId="26" w16cid:durableId="2050177989">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3375593">
    <w:abstractNumId w:val="26"/>
  </w:num>
  <w:num w:numId="28" w16cid:durableId="389957643">
    <w:abstractNumId w:val="11"/>
  </w:num>
  <w:num w:numId="29" w16cid:durableId="573589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9446309">
    <w:abstractNumId w:val="7"/>
  </w:num>
  <w:num w:numId="31" w16cid:durableId="1265579179">
    <w:abstractNumId w:val="31"/>
  </w:num>
  <w:num w:numId="32" w16cid:durableId="1442647789">
    <w:abstractNumId w:val="25"/>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5693051">
    <w:abstractNumId w:val="5"/>
  </w:num>
  <w:num w:numId="34" w16cid:durableId="1318655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75620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R1eku0zSIixXRrmZMlg6sLG3cYu0sviPlxkgFKlkVcvMhGQ+0M6u8Phxh6iM59sk1U9o17flIwU1dswIiZW3Tg==" w:salt="BKd04kH+q12YuBGG+S6dd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CCD"/>
    <w:rsid w:val="00030DEC"/>
    <w:rsid w:val="00031309"/>
    <w:rsid w:val="00033C0C"/>
    <w:rsid w:val="000352BF"/>
    <w:rsid w:val="000358C3"/>
    <w:rsid w:val="00035B23"/>
    <w:rsid w:val="00041CD7"/>
    <w:rsid w:val="0004551B"/>
    <w:rsid w:val="00046FF6"/>
    <w:rsid w:val="0005019C"/>
    <w:rsid w:val="0005148F"/>
    <w:rsid w:val="0005375C"/>
    <w:rsid w:val="00054770"/>
    <w:rsid w:val="00057F87"/>
    <w:rsid w:val="000611FF"/>
    <w:rsid w:val="000613AB"/>
    <w:rsid w:val="00062491"/>
    <w:rsid w:val="00062E8F"/>
    <w:rsid w:val="00063E5C"/>
    <w:rsid w:val="00066282"/>
    <w:rsid w:val="000662A7"/>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D649A"/>
    <w:rsid w:val="000E47CA"/>
    <w:rsid w:val="000E5433"/>
    <w:rsid w:val="000E7937"/>
    <w:rsid w:val="000F0CC1"/>
    <w:rsid w:val="000F1B35"/>
    <w:rsid w:val="000F27C4"/>
    <w:rsid w:val="001044F5"/>
    <w:rsid w:val="001046A4"/>
    <w:rsid w:val="00106807"/>
    <w:rsid w:val="001100B1"/>
    <w:rsid w:val="001100D0"/>
    <w:rsid w:val="00111908"/>
    <w:rsid w:val="00114DB5"/>
    <w:rsid w:val="00117E49"/>
    <w:rsid w:val="00117E4C"/>
    <w:rsid w:val="0012379C"/>
    <w:rsid w:val="00126217"/>
    <w:rsid w:val="00131D54"/>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A564E"/>
    <w:rsid w:val="001B0108"/>
    <w:rsid w:val="001B2BDE"/>
    <w:rsid w:val="001B4B7E"/>
    <w:rsid w:val="001B5E88"/>
    <w:rsid w:val="001C0BD7"/>
    <w:rsid w:val="001C1C28"/>
    <w:rsid w:val="001C33DF"/>
    <w:rsid w:val="001D0C5D"/>
    <w:rsid w:val="001D0D6B"/>
    <w:rsid w:val="001D24DF"/>
    <w:rsid w:val="001D6516"/>
    <w:rsid w:val="001D6B79"/>
    <w:rsid w:val="001D7E94"/>
    <w:rsid w:val="001E117B"/>
    <w:rsid w:val="001E1FD1"/>
    <w:rsid w:val="001E3BA1"/>
    <w:rsid w:val="001E497B"/>
    <w:rsid w:val="001F2A80"/>
    <w:rsid w:val="001F6CDE"/>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5D7"/>
    <w:rsid w:val="00240986"/>
    <w:rsid w:val="0025256D"/>
    <w:rsid w:val="0025460D"/>
    <w:rsid w:val="002573CD"/>
    <w:rsid w:val="00264324"/>
    <w:rsid w:val="00264D3B"/>
    <w:rsid w:val="00265C4B"/>
    <w:rsid w:val="00266461"/>
    <w:rsid w:val="00266A57"/>
    <w:rsid w:val="00272247"/>
    <w:rsid w:val="0027231B"/>
    <w:rsid w:val="002760D0"/>
    <w:rsid w:val="002761D2"/>
    <w:rsid w:val="00276A9C"/>
    <w:rsid w:val="002851E3"/>
    <w:rsid w:val="00291022"/>
    <w:rsid w:val="00292B1E"/>
    <w:rsid w:val="0029674E"/>
    <w:rsid w:val="002972DD"/>
    <w:rsid w:val="002A0005"/>
    <w:rsid w:val="002A028C"/>
    <w:rsid w:val="002A3A9E"/>
    <w:rsid w:val="002A67E2"/>
    <w:rsid w:val="002B00D1"/>
    <w:rsid w:val="002B1302"/>
    <w:rsid w:val="002B2401"/>
    <w:rsid w:val="002B2EDC"/>
    <w:rsid w:val="002B2F64"/>
    <w:rsid w:val="002C087C"/>
    <w:rsid w:val="002C3B4F"/>
    <w:rsid w:val="002D0287"/>
    <w:rsid w:val="002D32F0"/>
    <w:rsid w:val="002D632E"/>
    <w:rsid w:val="002E125A"/>
    <w:rsid w:val="002E2634"/>
    <w:rsid w:val="002E2A35"/>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1AC3"/>
    <w:rsid w:val="0032479B"/>
    <w:rsid w:val="0032513D"/>
    <w:rsid w:val="0032735D"/>
    <w:rsid w:val="003279D6"/>
    <w:rsid w:val="00327CF1"/>
    <w:rsid w:val="00330029"/>
    <w:rsid w:val="0033010A"/>
    <w:rsid w:val="003340B2"/>
    <w:rsid w:val="00335813"/>
    <w:rsid w:val="00336B10"/>
    <w:rsid w:val="0034006C"/>
    <w:rsid w:val="003407DC"/>
    <w:rsid w:val="0034265E"/>
    <w:rsid w:val="00342851"/>
    <w:rsid w:val="00343C4B"/>
    <w:rsid w:val="00345896"/>
    <w:rsid w:val="00346833"/>
    <w:rsid w:val="00352647"/>
    <w:rsid w:val="003539D7"/>
    <w:rsid w:val="00353E2B"/>
    <w:rsid w:val="0035689D"/>
    <w:rsid w:val="00356AC2"/>
    <w:rsid w:val="00363B7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4491"/>
    <w:rsid w:val="003E7D83"/>
    <w:rsid w:val="003F09B3"/>
    <w:rsid w:val="003F0AA5"/>
    <w:rsid w:val="003F0FD0"/>
    <w:rsid w:val="003F14A5"/>
    <w:rsid w:val="003F1F89"/>
    <w:rsid w:val="003F49CF"/>
    <w:rsid w:val="00401454"/>
    <w:rsid w:val="00402604"/>
    <w:rsid w:val="00406BD8"/>
    <w:rsid w:val="00411492"/>
    <w:rsid w:val="00415309"/>
    <w:rsid w:val="00423B24"/>
    <w:rsid w:val="00425187"/>
    <w:rsid w:val="00425890"/>
    <w:rsid w:val="0042688C"/>
    <w:rsid w:val="004278A0"/>
    <w:rsid w:val="004305E8"/>
    <w:rsid w:val="00432518"/>
    <w:rsid w:val="00432946"/>
    <w:rsid w:val="00436143"/>
    <w:rsid w:val="00443286"/>
    <w:rsid w:val="00444AD2"/>
    <w:rsid w:val="00444F19"/>
    <w:rsid w:val="00446095"/>
    <w:rsid w:val="00446122"/>
    <w:rsid w:val="004526EE"/>
    <w:rsid w:val="004543AD"/>
    <w:rsid w:val="004546BA"/>
    <w:rsid w:val="0045643B"/>
    <w:rsid w:val="00462D33"/>
    <w:rsid w:val="004668A5"/>
    <w:rsid w:val="004707C4"/>
    <w:rsid w:val="0047387A"/>
    <w:rsid w:val="00473E31"/>
    <w:rsid w:val="00477035"/>
    <w:rsid w:val="004770BA"/>
    <w:rsid w:val="0047758D"/>
    <w:rsid w:val="00481B96"/>
    <w:rsid w:val="004855EC"/>
    <w:rsid w:val="004870BB"/>
    <w:rsid w:val="00487BAF"/>
    <w:rsid w:val="00497863"/>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2E03"/>
    <w:rsid w:val="004E2F20"/>
    <w:rsid w:val="004E40FA"/>
    <w:rsid w:val="004F2A4E"/>
    <w:rsid w:val="00500522"/>
    <w:rsid w:val="00500C80"/>
    <w:rsid w:val="0050475A"/>
    <w:rsid w:val="005071DE"/>
    <w:rsid w:val="0050786F"/>
    <w:rsid w:val="0051112E"/>
    <w:rsid w:val="00511686"/>
    <w:rsid w:val="00522093"/>
    <w:rsid w:val="00522A71"/>
    <w:rsid w:val="00522BE7"/>
    <w:rsid w:val="005239C7"/>
    <w:rsid w:val="00526C2C"/>
    <w:rsid w:val="0053415D"/>
    <w:rsid w:val="0053539C"/>
    <w:rsid w:val="00535695"/>
    <w:rsid w:val="00535945"/>
    <w:rsid w:val="005379A2"/>
    <w:rsid w:val="00542BCC"/>
    <w:rsid w:val="00547969"/>
    <w:rsid w:val="00550342"/>
    <w:rsid w:val="00550B59"/>
    <w:rsid w:val="00551C84"/>
    <w:rsid w:val="00552330"/>
    <w:rsid w:val="00554D7A"/>
    <w:rsid w:val="00555B32"/>
    <w:rsid w:val="0055673B"/>
    <w:rsid w:val="00557291"/>
    <w:rsid w:val="00562F94"/>
    <w:rsid w:val="0056439A"/>
    <w:rsid w:val="00573A96"/>
    <w:rsid w:val="00574406"/>
    <w:rsid w:val="0057753E"/>
    <w:rsid w:val="00577D47"/>
    <w:rsid w:val="00580261"/>
    <w:rsid w:val="0058061B"/>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78B3"/>
    <w:rsid w:val="005D7B83"/>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477DA"/>
    <w:rsid w:val="006510FB"/>
    <w:rsid w:val="0065146C"/>
    <w:rsid w:val="00651CAB"/>
    <w:rsid w:val="00652FC9"/>
    <w:rsid w:val="00657658"/>
    <w:rsid w:val="00663690"/>
    <w:rsid w:val="006637ED"/>
    <w:rsid w:val="006657C5"/>
    <w:rsid w:val="00666359"/>
    <w:rsid w:val="0067377E"/>
    <w:rsid w:val="006738A3"/>
    <w:rsid w:val="00673BE7"/>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175A"/>
    <w:rsid w:val="006D2550"/>
    <w:rsid w:val="006D3E2D"/>
    <w:rsid w:val="006D436A"/>
    <w:rsid w:val="006D4DD4"/>
    <w:rsid w:val="006D4FDF"/>
    <w:rsid w:val="006D5A58"/>
    <w:rsid w:val="006D6751"/>
    <w:rsid w:val="006D6945"/>
    <w:rsid w:val="006E069D"/>
    <w:rsid w:val="006E19CC"/>
    <w:rsid w:val="006E3121"/>
    <w:rsid w:val="006E5DFF"/>
    <w:rsid w:val="006F45BC"/>
    <w:rsid w:val="006F647D"/>
    <w:rsid w:val="006F7A8F"/>
    <w:rsid w:val="006F7AFE"/>
    <w:rsid w:val="00701907"/>
    <w:rsid w:val="0070364C"/>
    <w:rsid w:val="007046EF"/>
    <w:rsid w:val="007052F4"/>
    <w:rsid w:val="007110D6"/>
    <w:rsid w:val="00711385"/>
    <w:rsid w:val="0071237D"/>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3E27"/>
    <w:rsid w:val="007C5A21"/>
    <w:rsid w:val="007C65A5"/>
    <w:rsid w:val="007C69DE"/>
    <w:rsid w:val="007D7CF9"/>
    <w:rsid w:val="007E305B"/>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56C20"/>
    <w:rsid w:val="00861C25"/>
    <w:rsid w:val="008626FF"/>
    <w:rsid w:val="00862FAA"/>
    <w:rsid w:val="008635DA"/>
    <w:rsid w:val="00864E00"/>
    <w:rsid w:val="0086687C"/>
    <w:rsid w:val="008674C7"/>
    <w:rsid w:val="00874077"/>
    <w:rsid w:val="008778DD"/>
    <w:rsid w:val="00881366"/>
    <w:rsid w:val="00881DE8"/>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56C"/>
    <w:rsid w:val="008C46DC"/>
    <w:rsid w:val="008C4B9F"/>
    <w:rsid w:val="008C5A07"/>
    <w:rsid w:val="008C5EF7"/>
    <w:rsid w:val="008C71ED"/>
    <w:rsid w:val="008D0A59"/>
    <w:rsid w:val="008D3BE3"/>
    <w:rsid w:val="008D4856"/>
    <w:rsid w:val="008D7638"/>
    <w:rsid w:val="008E1A48"/>
    <w:rsid w:val="008E4DB8"/>
    <w:rsid w:val="008E5FE2"/>
    <w:rsid w:val="008F0747"/>
    <w:rsid w:val="008F4F62"/>
    <w:rsid w:val="008F68F0"/>
    <w:rsid w:val="008F7715"/>
    <w:rsid w:val="008F7B2F"/>
    <w:rsid w:val="0090046E"/>
    <w:rsid w:val="00900EFE"/>
    <w:rsid w:val="009020D3"/>
    <w:rsid w:val="00902F96"/>
    <w:rsid w:val="0090363B"/>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842"/>
    <w:rsid w:val="00942C78"/>
    <w:rsid w:val="00947EDA"/>
    <w:rsid w:val="00951AC2"/>
    <w:rsid w:val="0095258C"/>
    <w:rsid w:val="00952BE3"/>
    <w:rsid w:val="009531BF"/>
    <w:rsid w:val="0095389F"/>
    <w:rsid w:val="00954CEA"/>
    <w:rsid w:val="009552BB"/>
    <w:rsid w:val="00957F91"/>
    <w:rsid w:val="00961789"/>
    <w:rsid w:val="00966C87"/>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A454C"/>
    <w:rsid w:val="009B031A"/>
    <w:rsid w:val="009B0BBF"/>
    <w:rsid w:val="009B1A09"/>
    <w:rsid w:val="009B1F03"/>
    <w:rsid w:val="009B27BD"/>
    <w:rsid w:val="009B46BB"/>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0A44"/>
    <w:rsid w:val="00A123A6"/>
    <w:rsid w:val="00A13516"/>
    <w:rsid w:val="00A15E4E"/>
    <w:rsid w:val="00A17C36"/>
    <w:rsid w:val="00A20366"/>
    <w:rsid w:val="00A20475"/>
    <w:rsid w:val="00A25261"/>
    <w:rsid w:val="00A2557F"/>
    <w:rsid w:val="00A279F8"/>
    <w:rsid w:val="00A30823"/>
    <w:rsid w:val="00A33784"/>
    <w:rsid w:val="00A33823"/>
    <w:rsid w:val="00A348CB"/>
    <w:rsid w:val="00A3621B"/>
    <w:rsid w:val="00A36701"/>
    <w:rsid w:val="00A40C91"/>
    <w:rsid w:val="00A423C5"/>
    <w:rsid w:val="00A4251F"/>
    <w:rsid w:val="00A43266"/>
    <w:rsid w:val="00A46C97"/>
    <w:rsid w:val="00A5006E"/>
    <w:rsid w:val="00A514F2"/>
    <w:rsid w:val="00A51708"/>
    <w:rsid w:val="00A51C47"/>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3D2C"/>
    <w:rsid w:val="00A842C7"/>
    <w:rsid w:val="00A87211"/>
    <w:rsid w:val="00A92021"/>
    <w:rsid w:val="00A94D00"/>
    <w:rsid w:val="00A96D05"/>
    <w:rsid w:val="00AA0454"/>
    <w:rsid w:val="00AA37D7"/>
    <w:rsid w:val="00AA695B"/>
    <w:rsid w:val="00AA6B74"/>
    <w:rsid w:val="00AA7009"/>
    <w:rsid w:val="00AC3D74"/>
    <w:rsid w:val="00AC5E08"/>
    <w:rsid w:val="00AD1494"/>
    <w:rsid w:val="00AD1ED2"/>
    <w:rsid w:val="00AD2505"/>
    <w:rsid w:val="00AD2E87"/>
    <w:rsid w:val="00AD2FC7"/>
    <w:rsid w:val="00AD3AB6"/>
    <w:rsid w:val="00AD3AFA"/>
    <w:rsid w:val="00AD3E11"/>
    <w:rsid w:val="00AD4208"/>
    <w:rsid w:val="00AD4573"/>
    <w:rsid w:val="00AD7570"/>
    <w:rsid w:val="00AD7FD8"/>
    <w:rsid w:val="00AE082F"/>
    <w:rsid w:val="00AE2753"/>
    <w:rsid w:val="00AE5D50"/>
    <w:rsid w:val="00AE6BA2"/>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0F3C"/>
    <w:rsid w:val="00B32C80"/>
    <w:rsid w:val="00B375D6"/>
    <w:rsid w:val="00B37718"/>
    <w:rsid w:val="00B42103"/>
    <w:rsid w:val="00B43696"/>
    <w:rsid w:val="00B46169"/>
    <w:rsid w:val="00B51776"/>
    <w:rsid w:val="00B53496"/>
    <w:rsid w:val="00B535FA"/>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B4862"/>
    <w:rsid w:val="00BB6B0D"/>
    <w:rsid w:val="00BB6DF1"/>
    <w:rsid w:val="00BC182F"/>
    <w:rsid w:val="00BC594F"/>
    <w:rsid w:val="00BD2D88"/>
    <w:rsid w:val="00BD4167"/>
    <w:rsid w:val="00BD439F"/>
    <w:rsid w:val="00BD4443"/>
    <w:rsid w:val="00BD4EE9"/>
    <w:rsid w:val="00BE016A"/>
    <w:rsid w:val="00BE61DE"/>
    <w:rsid w:val="00BE61FC"/>
    <w:rsid w:val="00BE7052"/>
    <w:rsid w:val="00BF32A5"/>
    <w:rsid w:val="00BF461C"/>
    <w:rsid w:val="00BF5C7A"/>
    <w:rsid w:val="00C020BC"/>
    <w:rsid w:val="00C02308"/>
    <w:rsid w:val="00C057F0"/>
    <w:rsid w:val="00C2016D"/>
    <w:rsid w:val="00C208FA"/>
    <w:rsid w:val="00C2222C"/>
    <w:rsid w:val="00C245A9"/>
    <w:rsid w:val="00C3119B"/>
    <w:rsid w:val="00C35084"/>
    <w:rsid w:val="00C37E80"/>
    <w:rsid w:val="00C44C6A"/>
    <w:rsid w:val="00C4632A"/>
    <w:rsid w:val="00C47FA1"/>
    <w:rsid w:val="00C52897"/>
    <w:rsid w:val="00C52E81"/>
    <w:rsid w:val="00C54367"/>
    <w:rsid w:val="00C55B21"/>
    <w:rsid w:val="00C56BD3"/>
    <w:rsid w:val="00C57C62"/>
    <w:rsid w:val="00C634C8"/>
    <w:rsid w:val="00C655BE"/>
    <w:rsid w:val="00C72B25"/>
    <w:rsid w:val="00C73299"/>
    <w:rsid w:val="00C750DF"/>
    <w:rsid w:val="00C7787D"/>
    <w:rsid w:val="00C77DF8"/>
    <w:rsid w:val="00C848BB"/>
    <w:rsid w:val="00C84EE4"/>
    <w:rsid w:val="00C92505"/>
    <w:rsid w:val="00C9307E"/>
    <w:rsid w:val="00C953B7"/>
    <w:rsid w:val="00CA07D4"/>
    <w:rsid w:val="00CA2344"/>
    <w:rsid w:val="00CA43CC"/>
    <w:rsid w:val="00CA4FFA"/>
    <w:rsid w:val="00CA53B7"/>
    <w:rsid w:val="00CB194D"/>
    <w:rsid w:val="00CB299B"/>
    <w:rsid w:val="00CB42AA"/>
    <w:rsid w:val="00CB4D73"/>
    <w:rsid w:val="00CC1BF9"/>
    <w:rsid w:val="00CC2564"/>
    <w:rsid w:val="00CC2BF6"/>
    <w:rsid w:val="00CD0DF2"/>
    <w:rsid w:val="00CD3D0F"/>
    <w:rsid w:val="00CD5E4C"/>
    <w:rsid w:val="00CD667D"/>
    <w:rsid w:val="00CE0625"/>
    <w:rsid w:val="00CE0FB5"/>
    <w:rsid w:val="00CE210F"/>
    <w:rsid w:val="00CE2DE6"/>
    <w:rsid w:val="00CE440C"/>
    <w:rsid w:val="00CE5343"/>
    <w:rsid w:val="00CE5A05"/>
    <w:rsid w:val="00CE637F"/>
    <w:rsid w:val="00CE6BB5"/>
    <w:rsid w:val="00CE7423"/>
    <w:rsid w:val="00CF6659"/>
    <w:rsid w:val="00D0176A"/>
    <w:rsid w:val="00D157F0"/>
    <w:rsid w:val="00D17218"/>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2F8B"/>
    <w:rsid w:val="00D55D64"/>
    <w:rsid w:val="00D570F1"/>
    <w:rsid w:val="00D607A4"/>
    <w:rsid w:val="00D61824"/>
    <w:rsid w:val="00D62BCE"/>
    <w:rsid w:val="00D64549"/>
    <w:rsid w:val="00D64FB7"/>
    <w:rsid w:val="00D70C4D"/>
    <w:rsid w:val="00D74814"/>
    <w:rsid w:val="00D77385"/>
    <w:rsid w:val="00D80AFB"/>
    <w:rsid w:val="00D83895"/>
    <w:rsid w:val="00D85297"/>
    <w:rsid w:val="00D86F67"/>
    <w:rsid w:val="00D93F97"/>
    <w:rsid w:val="00DA0D28"/>
    <w:rsid w:val="00DA3AED"/>
    <w:rsid w:val="00DA6D60"/>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3E9E"/>
    <w:rsid w:val="00E340E1"/>
    <w:rsid w:val="00E421EC"/>
    <w:rsid w:val="00E457FC"/>
    <w:rsid w:val="00E46059"/>
    <w:rsid w:val="00E47D69"/>
    <w:rsid w:val="00E54155"/>
    <w:rsid w:val="00E54C2D"/>
    <w:rsid w:val="00E5655E"/>
    <w:rsid w:val="00E607E2"/>
    <w:rsid w:val="00E61DD8"/>
    <w:rsid w:val="00E64F97"/>
    <w:rsid w:val="00E660C8"/>
    <w:rsid w:val="00E74D84"/>
    <w:rsid w:val="00E76276"/>
    <w:rsid w:val="00E835A8"/>
    <w:rsid w:val="00E83A35"/>
    <w:rsid w:val="00E83BC4"/>
    <w:rsid w:val="00E83C1C"/>
    <w:rsid w:val="00E84AEB"/>
    <w:rsid w:val="00E90DDA"/>
    <w:rsid w:val="00E912A4"/>
    <w:rsid w:val="00E968AA"/>
    <w:rsid w:val="00E970A4"/>
    <w:rsid w:val="00EA0245"/>
    <w:rsid w:val="00EA236A"/>
    <w:rsid w:val="00EA3B74"/>
    <w:rsid w:val="00EA69FC"/>
    <w:rsid w:val="00EB06D8"/>
    <w:rsid w:val="00EB3F14"/>
    <w:rsid w:val="00EB4D87"/>
    <w:rsid w:val="00EB5184"/>
    <w:rsid w:val="00EB5587"/>
    <w:rsid w:val="00EB5962"/>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6F88"/>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7E2"/>
    <w:rsid w:val="00F9391E"/>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CFCC8B"/>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131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14</Pages>
  <Words>4914</Words>
  <Characters>28012</Characters>
  <Application>Microsoft Office Word</Application>
  <DocSecurity>8</DocSecurity>
  <Lines>233</Lines>
  <Paragraphs>65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38</cp:revision>
  <cp:lastPrinted>2020-01-23T11:18:00Z</cp:lastPrinted>
  <dcterms:created xsi:type="dcterms:W3CDTF">2021-05-19T07:58:00Z</dcterms:created>
  <dcterms:modified xsi:type="dcterms:W3CDTF">2025-07-25T05:11:00Z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2025-07-11T07:21:47Z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3d2755d2-b0d3-400d-b3a6-a98679b9ff70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